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7156" w14:textId="641A2A59" w:rsidR="006A77F6" w:rsidRPr="00AF06C6" w:rsidRDefault="006A77F6" w:rsidP="00804AC8">
      <w:pPr>
        <w:spacing w:after="0"/>
        <w:jc w:val="center"/>
        <w:rPr>
          <w:b/>
          <w:sz w:val="20"/>
          <w:szCs w:val="20"/>
          <w:u w:val="single"/>
        </w:rPr>
      </w:pPr>
      <w:r w:rsidRPr="00AF06C6">
        <w:rPr>
          <w:b/>
          <w:sz w:val="20"/>
          <w:szCs w:val="20"/>
          <w:u w:val="single"/>
        </w:rPr>
        <w:t xml:space="preserve">TEMPLATE </w:t>
      </w:r>
      <w:r w:rsidR="006B4546" w:rsidRPr="00AF06C6">
        <w:rPr>
          <w:b/>
          <w:sz w:val="20"/>
          <w:szCs w:val="20"/>
          <w:u w:val="single"/>
        </w:rPr>
        <w:t>FOR REPORTING ON RECENT INITIATIVES ON SPORT FOR DEVELOPMENT AND PEACE</w:t>
      </w:r>
      <w:r w:rsidRPr="00AF06C6">
        <w:rPr>
          <w:b/>
          <w:sz w:val="20"/>
          <w:szCs w:val="20"/>
          <w:u w:val="single"/>
        </w:rPr>
        <w:t xml:space="preserve"> </w:t>
      </w:r>
    </w:p>
    <w:p w14:paraId="000CCCB5" w14:textId="77777777" w:rsidR="006A77F6" w:rsidRPr="00AF06C6" w:rsidRDefault="006A77F6" w:rsidP="00804AC8">
      <w:pPr>
        <w:spacing w:after="0"/>
        <w:jc w:val="center"/>
        <w:rPr>
          <w:b/>
          <w:sz w:val="20"/>
          <w:szCs w:val="20"/>
          <w:u w:val="single"/>
        </w:rPr>
      </w:pPr>
    </w:p>
    <w:p w14:paraId="135C328A" w14:textId="0EF4CD67" w:rsidR="00804AC8" w:rsidRPr="00833B09" w:rsidRDefault="00833B09" w:rsidP="00804AC8">
      <w:pPr>
        <w:spacing w:after="0"/>
        <w:jc w:val="center"/>
        <w:rPr>
          <w:b/>
          <w:iCs/>
          <w:color w:val="4472C4" w:themeColor="accent1"/>
          <w:sz w:val="20"/>
          <w:szCs w:val="20"/>
        </w:rPr>
      </w:pPr>
      <w:r>
        <w:rPr>
          <w:b/>
          <w:iCs/>
          <w:color w:val="4472C4" w:themeColor="accent1"/>
          <w:sz w:val="20"/>
          <w:szCs w:val="20"/>
        </w:rPr>
        <w:t>Women i</w:t>
      </w:r>
      <w:r w:rsidRPr="00833B09">
        <w:rPr>
          <w:b/>
          <w:iCs/>
          <w:color w:val="4472C4" w:themeColor="accent1"/>
          <w:sz w:val="20"/>
          <w:szCs w:val="20"/>
        </w:rPr>
        <w:t>n Sports Action Plan 2021-2025</w:t>
      </w:r>
    </w:p>
    <w:p w14:paraId="530B9AC3" w14:textId="77777777" w:rsidR="00F53187" w:rsidRPr="00AF06C6" w:rsidRDefault="00F53187" w:rsidP="00804AC8">
      <w:pPr>
        <w:spacing w:after="0"/>
        <w:jc w:val="center"/>
        <w:rPr>
          <w:b/>
          <w:sz w:val="20"/>
          <w:szCs w:val="20"/>
        </w:rPr>
      </w:pPr>
    </w:p>
    <w:p w14:paraId="647C7EB9" w14:textId="6C9F2E99" w:rsidR="00216495" w:rsidRDefault="004D6AE6" w:rsidP="005B0076">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006A2CBA" w:rsidRPr="00AF06C6">
        <w:rPr>
          <w:rFonts w:cs="Times New Roman"/>
          <w:i/>
          <w:iCs/>
          <w:sz w:val="20"/>
          <w:szCs w:val="20"/>
        </w:rPr>
        <w:t>Provide a summary of the initiative</w:t>
      </w:r>
      <w:r w:rsidR="0040055A" w:rsidRPr="00AF06C6">
        <w:rPr>
          <w:rFonts w:cs="Times New Roman"/>
          <w:i/>
          <w:iCs/>
          <w:sz w:val="20"/>
          <w:szCs w:val="20"/>
        </w:rPr>
        <w:t xml:space="preserve">, including a brief overview, </w:t>
      </w:r>
      <w:r w:rsidR="006A2CBA" w:rsidRPr="00AF06C6">
        <w:rPr>
          <w:rFonts w:cs="Times New Roman"/>
          <w:i/>
          <w:iCs/>
          <w:sz w:val="20"/>
          <w:szCs w:val="20"/>
        </w:rPr>
        <w:t>proposed/actual outcomes</w:t>
      </w:r>
      <w:r w:rsidR="0040055A" w:rsidRPr="00AF06C6">
        <w:rPr>
          <w:rFonts w:cs="Times New Roman"/>
          <w:i/>
          <w:iCs/>
          <w:sz w:val="20"/>
          <w:szCs w:val="20"/>
        </w:rPr>
        <w:t xml:space="preserve"> and an assessment of any lesson</w:t>
      </w:r>
      <w:r w:rsidR="00314D7D">
        <w:rPr>
          <w:rFonts w:cs="Times New Roman"/>
          <w:i/>
          <w:iCs/>
          <w:sz w:val="20"/>
          <w:szCs w:val="20"/>
        </w:rPr>
        <w:t>s</w:t>
      </w:r>
      <w:r w:rsidR="0040055A" w:rsidRPr="00AF06C6">
        <w:rPr>
          <w:rFonts w:cs="Times New Roman"/>
          <w:i/>
          <w:iCs/>
          <w:sz w:val="20"/>
          <w:szCs w:val="20"/>
        </w:rPr>
        <w:t xml:space="preserve"> learned and the way forward.</w:t>
      </w:r>
    </w:p>
    <w:p w14:paraId="03FF4FA6" w14:textId="07B02C66" w:rsidR="00AF6F61" w:rsidRPr="00AF06C6" w:rsidRDefault="00AF6F61" w:rsidP="005B0076">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14:paraId="7D5D5A09" w14:textId="77777777" w:rsidR="0040055A" w:rsidRPr="00AF06C6" w:rsidRDefault="0040055A" w:rsidP="005B0076">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0040055A" w:rsidRPr="00AF06C6" w14:paraId="0D8FA222" w14:textId="77777777" w:rsidTr="0040055A">
        <w:tc>
          <w:tcPr>
            <w:tcW w:w="12950" w:type="dxa"/>
            <w:gridSpan w:val="3"/>
          </w:tcPr>
          <w:p w14:paraId="69FC427D" w14:textId="0FD72690" w:rsidR="0040055A" w:rsidRPr="00AF06C6" w:rsidRDefault="0040055A" w:rsidP="0040055A">
            <w:pPr>
              <w:pStyle w:val="ListParagraph"/>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00FB42FB" w:rsidRPr="00AF06C6" w14:paraId="57C73460" w14:textId="77777777" w:rsidTr="002F14B4">
        <w:trPr>
          <w:trHeight w:val="368"/>
        </w:trPr>
        <w:tc>
          <w:tcPr>
            <w:tcW w:w="2875" w:type="dxa"/>
            <w:vMerge w:val="restart"/>
          </w:tcPr>
          <w:p w14:paraId="4CE561CF" w14:textId="77777777" w:rsidR="000A5EEC" w:rsidRDefault="000A5EEC" w:rsidP="00804AC8">
            <w:pPr>
              <w:jc w:val="both"/>
              <w:rPr>
                <w:b/>
                <w:sz w:val="20"/>
                <w:szCs w:val="20"/>
              </w:rPr>
            </w:pPr>
          </w:p>
          <w:p w14:paraId="617D707C" w14:textId="670BDB35" w:rsidR="00FB42FB" w:rsidRPr="00AF06C6" w:rsidRDefault="00FB42FB" w:rsidP="00804AC8">
            <w:pPr>
              <w:jc w:val="both"/>
              <w:rPr>
                <w:b/>
                <w:sz w:val="20"/>
                <w:szCs w:val="20"/>
                <w:u w:val="single"/>
              </w:rPr>
            </w:pPr>
            <w:r w:rsidRPr="00AF06C6">
              <w:rPr>
                <w:b/>
                <w:sz w:val="20"/>
                <w:szCs w:val="20"/>
              </w:rPr>
              <w:t>Objective(s)</w:t>
            </w:r>
            <w:r>
              <w:rPr>
                <w:b/>
                <w:sz w:val="20"/>
                <w:szCs w:val="20"/>
              </w:rPr>
              <w:t>:</w:t>
            </w:r>
          </w:p>
        </w:tc>
        <w:tc>
          <w:tcPr>
            <w:tcW w:w="10075" w:type="dxa"/>
            <w:gridSpan w:val="2"/>
          </w:tcPr>
          <w:p w14:paraId="17A89C75" w14:textId="77777777" w:rsidR="000A5EEC" w:rsidRDefault="000A5EEC" w:rsidP="002F14B4">
            <w:pPr>
              <w:pStyle w:val="ListParagraph"/>
              <w:ind w:left="0"/>
              <w:rPr>
                <w:i/>
                <w:iCs/>
                <w:sz w:val="20"/>
                <w:szCs w:val="20"/>
              </w:rPr>
            </w:pPr>
          </w:p>
          <w:p w14:paraId="24512362" w14:textId="2F0A8CCD" w:rsidR="00FB42FB" w:rsidRPr="002F14B4" w:rsidRDefault="00FB42FB" w:rsidP="002F14B4">
            <w:pPr>
              <w:pStyle w:val="ListParagraph"/>
              <w:ind w:left="0"/>
              <w:rPr>
                <w:i/>
                <w:iCs/>
                <w:sz w:val="20"/>
                <w:szCs w:val="20"/>
              </w:rPr>
            </w:pPr>
            <w:r w:rsidRPr="00AF06C6">
              <w:rPr>
                <w:i/>
                <w:iCs/>
                <w:sz w:val="20"/>
                <w:szCs w:val="20"/>
              </w:rPr>
              <w:t xml:space="preserve">Please </w:t>
            </w:r>
            <w:r>
              <w:rPr>
                <w:i/>
                <w:iCs/>
                <w:sz w:val="20"/>
                <w:szCs w:val="20"/>
              </w:rPr>
              <w:t>indicate which, if any, of the following f</w:t>
            </w:r>
            <w:r w:rsidR="00414119">
              <w:rPr>
                <w:i/>
                <w:iCs/>
                <w:sz w:val="20"/>
                <w:szCs w:val="20"/>
              </w:rPr>
              <w:t>a</w:t>
            </w:r>
            <w:r>
              <w:rPr>
                <w:i/>
                <w:iCs/>
                <w:sz w:val="20"/>
                <w:szCs w:val="20"/>
              </w:rPr>
              <w:t>ll among the main objectives of the initiative:</w:t>
            </w:r>
          </w:p>
        </w:tc>
      </w:tr>
      <w:tr w:rsidR="00FB42FB" w:rsidRPr="00AF06C6" w14:paraId="3C1AB8B1" w14:textId="77777777" w:rsidTr="00FD22A2">
        <w:trPr>
          <w:trHeight w:val="711"/>
        </w:trPr>
        <w:tc>
          <w:tcPr>
            <w:tcW w:w="2875" w:type="dxa"/>
            <w:vMerge/>
          </w:tcPr>
          <w:p w14:paraId="4F489B54" w14:textId="77777777" w:rsidR="00FB42FB" w:rsidRPr="00AF06C6" w:rsidRDefault="00FB42FB" w:rsidP="00804AC8">
            <w:pPr>
              <w:jc w:val="both"/>
              <w:rPr>
                <w:b/>
                <w:sz w:val="20"/>
                <w:szCs w:val="20"/>
              </w:rPr>
            </w:pPr>
          </w:p>
        </w:tc>
        <w:tc>
          <w:tcPr>
            <w:tcW w:w="5037" w:type="dxa"/>
          </w:tcPr>
          <w:p w14:paraId="11F2F6F6" w14:textId="33E164B9" w:rsidR="00FB42FB" w:rsidRDefault="00FB42FB" w:rsidP="002F14B4">
            <w:pPr>
              <w:pStyle w:val="ListParagraph"/>
              <w:numPr>
                <w:ilvl w:val="0"/>
                <w:numId w:val="10"/>
              </w:numPr>
              <w:rPr>
                <w:sz w:val="20"/>
                <w:szCs w:val="20"/>
              </w:rPr>
            </w:pPr>
            <w:r w:rsidRPr="002F14B4">
              <w:rPr>
                <w:sz w:val="20"/>
                <w:szCs w:val="20"/>
              </w:rPr>
              <w:t>Ensuring no one is left behind</w:t>
            </w:r>
            <w:r w:rsidR="00B449C1">
              <w:rPr>
                <w:sz w:val="20"/>
                <w:szCs w:val="20"/>
              </w:rPr>
              <w:t xml:space="preserve"> (advancing empowerment, inclusiveness and equality through sport) </w:t>
            </w:r>
          </w:p>
          <w:p w14:paraId="4D4CC9DD" w14:textId="14440EA8" w:rsidR="00B449C1" w:rsidRPr="002F14B4" w:rsidRDefault="00B449C1" w:rsidP="00B449C1">
            <w:pPr>
              <w:pStyle w:val="ListParagraph"/>
              <w:rPr>
                <w:sz w:val="20"/>
                <w:szCs w:val="20"/>
              </w:rPr>
            </w:pPr>
          </w:p>
        </w:tc>
        <w:tc>
          <w:tcPr>
            <w:tcW w:w="5038" w:type="dxa"/>
          </w:tcPr>
          <w:p w14:paraId="1618F708" w14:textId="6682C0AB" w:rsidR="00336B5D" w:rsidRPr="00FD22A2" w:rsidRDefault="001E1DDB" w:rsidP="001E1DDB">
            <w:pPr>
              <w:pStyle w:val="ListParagraph"/>
              <w:numPr>
                <w:ilvl w:val="0"/>
                <w:numId w:val="10"/>
              </w:numPr>
              <w:rPr>
                <w:b/>
                <w:sz w:val="20"/>
                <w:szCs w:val="20"/>
              </w:rPr>
            </w:pPr>
            <w:r w:rsidRPr="00FD22A2">
              <w:rPr>
                <w:b/>
                <w:sz w:val="20"/>
                <w:szCs w:val="20"/>
              </w:rPr>
              <w:t xml:space="preserve">Strengthening and increasing the number of women and girls involved in sports. </w:t>
            </w:r>
          </w:p>
          <w:p w14:paraId="2F7BD157" w14:textId="33634C04" w:rsidR="000A5EEC" w:rsidRPr="00FD22A2" w:rsidRDefault="000A5EEC" w:rsidP="000A5EEC">
            <w:pPr>
              <w:pStyle w:val="ListParagraph"/>
              <w:rPr>
                <w:b/>
                <w:sz w:val="20"/>
                <w:szCs w:val="20"/>
              </w:rPr>
            </w:pPr>
          </w:p>
        </w:tc>
      </w:tr>
      <w:tr w:rsidR="00FB42FB" w:rsidRPr="00AF06C6" w14:paraId="27BAA390" w14:textId="77777777" w:rsidTr="00FD22A2">
        <w:trPr>
          <w:trHeight w:val="90"/>
        </w:trPr>
        <w:tc>
          <w:tcPr>
            <w:tcW w:w="2875" w:type="dxa"/>
            <w:vMerge/>
          </w:tcPr>
          <w:p w14:paraId="5CB6381F" w14:textId="77777777" w:rsidR="00FB42FB" w:rsidRPr="00AF06C6" w:rsidRDefault="00FB42FB" w:rsidP="00804AC8">
            <w:pPr>
              <w:jc w:val="both"/>
              <w:rPr>
                <w:b/>
                <w:sz w:val="20"/>
                <w:szCs w:val="20"/>
              </w:rPr>
            </w:pPr>
          </w:p>
        </w:tc>
        <w:tc>
          <w:tcPr>
            <w:tcW w:w="5037" w:type="dxa"/>
          </w:tcPr>
          <w:p w14:paraId="5ED08BBD" w14:textId="77777777" w:rsidR="00FB42FB" w:rsidRDefault="00414119" w:rsidP="002F14B4">
            <w:pPr>
              <w:pStyle w:val="ListParagraph"/>
              <w:numPr>
                <w:ilvl w:val="0"/>
                <w:numId w:val="10"/>
              </w:numPr>
              <w:rPr>
                <w:sz w:val="20"/>
                <w:szCs w:val="20"/>
              </w:rPr>
            </w:pPr>
            <w:r>
              <w:rPr>
                <w:sz w:val="20"/>
                <w:szCs w:val="20"/>
              </w:rPr>
              <w:t>Leveraging sports events to promote action to combat climate change, advance peace and/or sustainable development</w:t>
            </w:r>
          </w:p>
          <w:p w14:paraId="3BB0CED9" w14:textId="0D85BDD7" w:rsidR="00414119" w:rsidRPr="002F14B4" w:rsidRDefault="00414119" w:rsidP="00414119">
            <w:pPr>
              <w:pStyle w:val="ListParagraph"/>
              <w:rPr>
                <w:sz w:val="20"/>
                <w:szCs w:val="20"/>
              </w:rPr>
            </w:pPr>
          </w:p>
        </w:tc>
        <w:tc>
          <w:tcPr>
            <w:tcW w:w="5038" w:type="dxa"/>
          </w:tcPr>
          <w:p w14:paraId="6B54C21D" w14:textId="6C62A1C7" w:rsidR="000A5EEC" w:rsidRPr="00FD22A2" w:rsidRDefault="003F11B5" w:rsidP="00B449C1">
            <w:pPr>
              <w:pStyle w:val="ListParagraph"/>
              <w:numPr>
                <w:ilvl w:val="0"/>
                <w:numId w:val="10"/>
              </w:numPr>
              <w:rPr>
                <w:b/>
                <w:sz w:val="20"/>
                <w:szCs w:val="20"/>
              </w:rPr>
            </w:pPr>
            <w:r w:rsidRPr="00FD22A2">
              <w:rPr>
                <w:b/>
                <w:sz w:val="20"/>
                <w:szCs w:val="20"/>
              </w:rPr>
              <w:t>Increasing the number of athletes, coaches, technical officials and administrators</w:t>
            </w:r>
            <w:r w:rsidR="00AA0039">
              <w:rPr>
                <w:b/>
                <w:sz w:val="20"/>
                <w:szCs w:val="20"/>
              </w:rPr>
              <w:t>.</w:t>
            </w:r>
          </w:p>
          <w:p w14:paraId="5593F213" w14:textId="5B3F0E4D" w:rsidR="003F11B5" w:rsidRPr="00FD22A2" w:rsidRDefault="003F11B5" w:rsidP="00B449C1">
            <w:pPr>
              <w:pStyle w:val="ListParagraph"/>
              <w:numPr>
                <w:ilvl w:val="0"/>
                <w:numId w:val="10"/>
              </w:numPr>
              <w:rPr>
                <w:b/>
                <w:sz w:val="20"/>
                <w:szCs w:val="20"/>
              </w:rPr>
            </w:pPr>
            <w:r w:rsidRPr="00FD22A2">
              <w:rPr>
                <w:b/>
                <w:sz w:val="20"/>
                <w:szCs w:val="20"/>
              </w:rPr>
              <w:t>Unearthing new talents</w:t>
            </w:r>
            <w:r w:rsidR="00AA0039">
              <w:rPr>
                <w:b/>
                <w:sz w:val="20"/>
                <w:szCs w:val="20"/>
              </w:rPr>
              <w:t>.</w:t>
            </w:r>
          </w:p>
        </w:tc>
      </w:tr>
      <w:tr w:rsidR="00FB42FB" w:rsidRPr="00AF06C6" w14:paraId="2C013DC4" w14:textId="77777777" w:rsidTr="00FD22A2">
        <w:trPr>
          <w:trHeight w:val="90"/>
        </w:trPr>
        <w:tc>
          <w:tcPr>
            <w:tcW w:w="2875" w:type="dxa"/>
            <w:vMerge/>
          </w:tcPr>
          <w:p w14:paraId="3E218AED" w14:textId="77777777" w:rsidR="00FB42FB" w:rsidRPr="00AF06C6" w:rsidRDefault="00FB42FB" w:rsidP="00804AC8">
            <w:pPr>
              <w:jc w:val="both"/>
              <w:rPr>
                <w:b/>
                <w:sz w:val="20"/>
                <w:szCs w:val="20"/>
              </w:rPr>
            </w:pPr>
          </w:p>
        </w:tc>
        <w:tc>
          <w:tcPr>
            <w:tcW w:w="5037" w:type="dxa"/>
          </w:tcPr>
          <w:p w14:paraId="1880F499" w14:textId="77777777" w:rsidR="00FB42FB" w:rsidRPr="001E1DDB" w:rsidRDefault="00FB42FB" w:rsidP="002F14B4">
            <w:pPr>
              <w:pStyle w:val="ListParagraph"/>
              <w:numPr>
                <w:ilvl w:val="0"/>
                <w:numId w:val="10"/>
              </w:numPr>
              <w:rPr>
                <w:sz w:val="20"/>
                <w:szCs w:val="20"/>
              </w:rPr>
            </w:pPr>
            <w:r w:rsidRPr="002F14B4">
              <w:rPr>
                <w:sz w:val="20"/>
                <w:szCs w:val="20"/>
              </w:rPr>
              <w:t xml:space="preserve">Research development, data collection and/or data </w:t>
            </w:r>
            <w:r w:rsidRPr="00DA028D">
              <w:rPr>
                <w:sz w:val="18"/>
                <w:szCs w:val="18"/>
              </w:rPr>
              <w:t>dissemination</w:t>
            </w:r>
          </w:p>
          <w:p w14:paraId="1F44CE53" w14:textId="1A12862F" w:rsidR="001E1DDB" w:rsidRPr="002F14B4" w:rsidRDefault="001E1DDB" w:rsidP="003F11B5">
            <w:pPr>
              <w:pStyle w:val="ListParagraph"/>
              <w:rPr>
                <w:sz w:val="20"/>
                <w:szCs w:val="20"/>
              </w:rPr>
            </w:pPr>
          </w:p>
        </w:tc>
        <w:tc>
          <w:tcPr>
            <w:tcW w:w="5038" w:type="dxa"/>
          </w:tcPr>
          <w:p w14:paraId="33C7BE1C" w14:textId="3A3ADC91" w:rsidR="00FB42FB" w:rsidRPr="00FD22A2" w:rsidRDefault="003F11B5" w:rsidP="002F14B4">
            <w:pPr>
              <w:pStyle w:val="ListParagraph"/>
              <w:numPr>
                <w:ilvl w:val="0"/>
                <w:numId w:val="10"/>
              </w:numPr>
              <w:rPr>
                <w:b/>
                <w:sz w:val="20"/>
                <w:szCs w:val="20"/>
              </w:rPr>
            </w:pPr>
            <w:r w:rsidRPr="00FD22A2">
              <w:rPr>
                <w:b/>
                <w:sz w:val="20"/>
                <w:szCs w:val="20"/>
              </w:rPr>
              <w:t>Increase the number of reference sources related to women in sports</w:t>
            </w:r>
            <w:r w:rsidR="00AA0039">
              <w:rPr>
                <w:b/>
                <w:sz w:val="20"/>
                <w:szCs w:val="20"/>
              </w:rPr>
              <w:t>.</w:t>
            </w:r>
          </w:p>
          <w:p w14:paraId="27DB881B" w14:textId="41068FCF" w:rsidR="000A5EEC" w:rsidRPr="00FD22A2" w:rsidRDefault="000A5EEC" w:rsidP="000A5EEC">
            <w:pPr>
              <w:pStyle w:val="ListParagraph"/>
              <w:rPr>
                <w:b/>
                <w:sz w:val="20"/>
                <w:szCs w:val="20"/>
              </w:rPr>
            </w:pPr>
          </w:p>
        </w:tc>
      </w:tr>
      <w:tr w:rsidR="00FB42FB" w:rsidRPr="00AF06C6" w14:paraId="2DBD36E7" w14:textId="77777777" w:rsidTr="00FD22A2">
        <w:trPr>
          <w:trHeight w:val="90"/>
        </w:trPr>
        <w:tc>
          <w:tcPr>
            <w:tcW w:w="2875" w:type="dxa"/>
            <w:vMerge/>
          </w:tcPr>
          <w:p w14:paraId="2CF085F5" w14:textId="77777777" w:rsidR="00FB42FB" w:rsidRPr="00AF06C6" w:rsidRDefault="00FB42FB" w:rsidP="00804AC8">
            <w:pPr>
              <w:jc w:val="both"/>
              <w:rPr>
                <w:b/>
                <w:sz w:val="20"/>
                <w:szCs w:val="20"/>
              </w:rPr>
            </w:pPr>
          </w:p>
        </w:tc>
        <w:tc>
          <w:tcPr>
            <w:tcW w:w="5037" w:type="dxa"/>
          </w:tcPr>
          <w:p w14:paraId="193FE048" w14:textId="77777777" w:rsidR="000A5EEC" w:rsidRDefault="00713354" w:rsidP="00713354">
            <w:pPr>
              <w:pStyle w:val="ListParagraph"/>
              <w:numPr>
                <w:ilvl w:val="0"/>
                <w:numId w:val="10"/>
              </w:numPr>
              <w:rPr>
                <w:sz w:val="20"/>
                <w:szCs w:val="20"/>
              </w:rPr>
            </w:pPr>
            <w:r w:rsidRPr="00713354">
              <w:rPr>
                <w:sz w:val="20"/>
                <w:szCs w:val="20"/>
              </w:rPr>
              <w:t>Reinforce the 2030 Agenda and eradicate poverty in times of multiple crises, leading to the effective delivery of sustainable, resilient, and innovative solutions</w:t>
            </w:r>
            <w:r w:rsidRPr="002F14B4">
              <w:rPr>
                <w:sz w:val="20"/>
                <w:szCs w:val="20"/>
              </w:rPr>
              <w:t xml:space="preserve"> </w:t>
            </w:r>
          </w:p>
          <w:p w14:paraId="224FDCC0" w14:textId="3962AAD1" w:rsidR="00237376" w:rsidRPr="00237376" w:rsidRDefault="00237376" w:rsidP="00237376">
            <w:pPr>
              <w:ind w:left="360"/>
              <w:rPr>
                <w:sz w:val="20"/>
                <w:szCs w:val="20"/>
              </w:rPr>
            </w:pPr>
          </w:p>
        </w:tc>
        <w:tc>
          <w:tcPr>
            <w:tcW w:w="5038" w:type="dxa"/>
          </w:tcPr>
          <w:p w14:paraId="25366C31" w14:textId="77777777" w:rsidR="00414119" w:rsidRPr="00FD22A2" w:rsidRDefault="00414119" w:rsidP="00414119">
            <w:pPr>
              <w:pStyle w:val="ListParagraph"/>
              <w:rPr>
                <w:b/>
                <w:sz w:val="20"/>
                <w:szCs w:val="20"/>
              </w:rPr>
            </w:pPr>
          </w:p>
          <w:p w14:paraId="6CD475EF" w14:textId="7F2C69CF" w:rsidR="00FB42FB" w:rsidRPr="00FD22A2" w:rsidRDefault="003F11B5" w:rsidP="00414119">
            <w:pPr>
              <w:pStyle w:val="ListParagraph"/>
              <w:numPr>
                <w:ilvl w:val="0"/>
                <w:numId w:val="10"/>
              </w:numPr>
              <w:rPr>
                <w:b/>
                <w:sz w:val="20"/>
                <w:szCs w:val="20"/>
              </w:rPr>
            </w:pPr>
            <w:r w:rsidRPr="00FD22A2">
              <w:rPr>
                <w:b/>
                <w:sz w:val="20"/>
                <w:szCs w:val="20"/>
              </w:rPr>
              <w:t>Improving policies and legislation</w:t>
            </w:r>
            <w:r w:rsidR="00AA0039">
              <w:rPr>
                <w:b/>
                <w:sz w:val="20"/>
                <w:szCs w:val="20"/>
              </w:rPr>
              <w:t>.</w:t>
            </w:r>
            <w:r w:rsidRPr="00FD22A2">
              <w:rPr>
                <w:b/>
                <w:sz w:val="20"/>
                <w:szCs w:val="20"/>
              </w:rPr>
              <w:t xml:space="preserve"> </w:t>
            </w:r>
          </w:p>
        </w:tc>
      </w:tr>
      <w:tr w:rsidR="003E1CC7" w:rsidRPr="00AF06C6" w14:paraId="037E9B41" w14:textId="77777777" w:rsidTr="00FD22A2">
        <w:trPr>
          <w:trHeight w:val="90"/>
        </w:trPr>
        <w:tc>
          <w:tcPr>
            <w:tcW w:w="2875" w:type="dxa"/>
            <w:vMerge/>
          </w:tcPr>
          <w:p w14:paraId="3420DC1D" w14:textId="77777777" w:rsidR="003E1CC7" w:rsidRPr="00AF06C6" w:rsidRDefault="003E1CC7" w:rsidP="003E1CC7">
            <w:pPr>
              <w:jc w:val="both"/>
              <w:rPr>
                <w:b/>
                <w:sz w:val="20"/>
                <w:szCs w:val="20"/>
              </w:rPr>
            </w:pPr>
          </w:p>
        </w:tc>
        <w:tc>
          <w:tcPr>
            <w:tcW w:w="5037" w:type="dxa"/>
          </w:tcPr>
          <w:p w14:paraId="1EDBC0BB" w14:textId="77777777" w:rsidR="00B449C1" w:rsidRDefault="00B449C1" w:rsidP="00B449C1">
            <w:pPr>
              <w:pStyle w:val="ListParagraph"/>
              <w:numPr>
                <w:ilvl w:val="0"/>
                <w:numId w:val="10"/>
              </w:numPr>
              <w:rPr>
                <w:sz w:val="20"/>
                <w:szCs w:val="20"/>
              </w:rPr>
            </w:pPr>
            <w:r w:rsidRPr="00C26C76">
              <w:rPr>
                <w:sz w:val="20"/>
                <w:szCs w:val="20"/>
              </w:rPr>
              <w:t>Strengthened global framework on sport for development and peace</w:t>
            </w:r>
          </w:p>
          <w:p w14:paraId="6BA92497" w14:textId="10194261" w:rsidR="003E1CC7" w:rsidRPr="002F14B4" w:rsidRDefault="003E1CC7" w:rsidP="00B449C1">
            <w:pPr>
              <w:pStyle w:val="ListParagraph"/>
              <w:rPr>
                <w:sz w:val="20"/>
                <w:szCs w:val="20"/>
              </w:rPr>
            </w:pPr>
          </w:p>
        </w:tc>
        <w:tc>
          <w:tcPr>
            <w:tcW w:w="5038" w:type="dxa"/>
          </w:tcPr>
          <w:p w14:paraId="5B8D6567" w14:textId="7BCB93B7" w:rsidR="003E1CC7" w:rsidRPr="00FD22A2" w:rsidRDefault="003F11B5" w:rsidP="003E1CC7">
            <w:pPr>
              <w:pStyle w:val="ListParagraph"/>
              <w:numPr>
                <w:ilvl w:val="0"/>
                <w:numId w:val="10"/>
              </w:numPr>
              <w:rPr>
                <w:b/>
                <w:sz w:val="20"/>
                <w:szCs w:val="20"/>
              </w:rPr>
            </w:pPr>
            <w:r w:rsidRPr="00FD22A2">
              <w:rPr>
                <w:b/>
                <w:sz w:val="20"/>
                <w:szCs w:val="20"/>
              </w:rPr>
              <w:t>Raising awareness on the importance of women in sports</w:t>
            </w:r>
            <w:r w:rsidR="00AA0039">
              <w:rPr>
                <w:b/>
                <w:sz w:val="20"/>
                <w:szCs w:val="20"/>
              </w:rPr>
              <w:t>.</w:t>
            </w:r>
          </w:p>
          <w:p w14:paraId="52EDAFD0" w14:textId="668D734E" w:rsidR="003E1CC7" w:rsidRPr="00FD22A2" w:rsidRDefault="003E1CC7" w:rsidP="003E1CC7">
            <w:pPr>
              <w:pStyle w:val="ListParagraph"/>
              <w:rPr>
                <w:b/>
                <w:sz w:val="20"/>
                <w:szCs w:val="20"/>
              </w:rPr>
            </w:pPr>
          </w:p>
        </w:tc>
      </w:tr>
      <w:tr w:rsidR="00560CEB" w:rsidRPr="00AF06C6" w14:paraId="49B9284D" w14:textId="77777777" w:rsidTr="0040055A">
        <w:tc>
          <w:tcPr>
            <w:tcW w:w="2875" w:type="dxa"/>
          </w:tcPr>
          <w:p w14:paraId="058AD743" w14:textId="77777777" w:rsidR="00560CEB" w:rsidRDefault="00560CEB" w:rsidP="003E1CC7">
            <w:pPr>
              <w:rPr>
                <w:b/>
                <w:sz w:val="20"/>
                <w:szCs w:val="20"/>
              </w:rPr>
            </w:pPr>
            <w:r>
              <w:rPr>
                <w:b/>
                <w:sz w:val="20"/>
                <w:szCs w:val="20"/>
              </w:rPr>
              <w:t>Situation</w:t>
            </w:r>
          </w:p>
          <w:p w14:paraId="10762F36" w14:textId="2568357F" w:rsidR="00560CEB" w:rsidRPr="00AF06C6" w:rsidRDefault="00560CEB" w:rsidP="003E1CC7">
            <w:pPr>
              <w:rPr>
                <w:b/>
                <w:sz w:val="20"/>
                <w:szCs w:val="20"/>
              </w:rPr>
            </w:pPr>
          </w:p>
        </w:tc>
        <w:tc>
          <w:tcPr>
            <w:tcW w:w="10075" w:type="dxa"/>
            <w:gridSpan w:val="2"/>
          </w:tcPr>
          <w:p w14:paraId="4A233A16" w14:textId="77777777" w:rsidR="00560CEB" w:rsidRDefault="00560CEB" w:rsidP="003E1CC7">
            <w:pPr>
              <w:pStyle w:val="ListParagraph"/>
              <w:ind w:left="0"/>
              <w:rPr>
                <w:i/>
                <w:iCs/>
                <w:sz w:val="20"/>
                <w:szCs w:val="20"/>
              </w:rPr>
            </w:pPr>
            <w:r>
              <w:rPr>
                <w:i/>
                <w:iCs/>
                <w:sz w:val="20"/>
                <w:szCs w:val="20"/>
              </w:rPr>
              <w:t>What is the challenge or problem that the initiative aims to address?</w:t>
            </w:r>
            <w:r w:rsidR="003F11B5">
              <w:rPr>
                <w:i/>
                <w:iCs/>
                <w:sz w:val="20"/>
                <w:szCs w:val="20"/>
              </w:rPr>
              <w:t xml:space="preserve"> </w:t>
            </w:r>
          </w:p>
          <w:p w14:paraId="25DCD020" w14:textId="77777777" w:rsidR="00DB26DA" w:rsidRDefault="00DB26DA" w:rsidP="003E1CC7">
            <w:pPr>
              <w:pStyle w:val="ListParagraph"/>
              <w:ind w:left="0"/>
              <w:rPr>
                <w:i/>
                <w:iCs/>
                <w:sz w:val="20"/>
                <w:szCs w:val="20"/>
              </w:rPr>
            </w:pPr>
          </w:p>
          <w:p w14:paraId="76F1DAC1" w14:textId="77777777" w:rsidR="003F11B5" w:rsidRDefault="003F11B5" w:rsidP="003F11B5">
            <w:pPr>
              <w:pStyle w:val="ListParagraph"/>
              <w:ind w:left="0"/>
              <w:rPr>
                <w:b/>
                <w:iCs/>
                <w:sz w:val="20"/>
                <w:szCs w:val="20"/>
              </w:rPr>
            </w:pPr>
            <w:r w:rsidRPr="00FD22A2">
              <w:rPr>
                <w:b/>
                <w:iCs/>
                <w:sz w:val="20"/>
                <w:szCs w:val="20"/>
              </w:rPr>
              <w:t xml:space="preserve">There is still a gap between women and men based on these elements: </w:t>
            </w:r>
          </w:p>
          <w:p w14:paraId="4FDBE7D9" w14:textId="77777777" w:rsidR="001137AB" w:rsidRPr="00FD22A2" w:rsidRDefault="001137AB" w:rsidP="003F11B5">
            <w:pPr>
              <w:pStyle w:val="ListParagraph"/>
              <w:ind w:left="0"/>
              <w:rPr>
                <w:b/>
                <w:iCs/>
                <w:sz w:val="20"/>
                <w:szCs w:val="20"/>
              </w:rPr>
            </w:pPr>
          </w:p>
          <w:p w14:paraId="6BCC98C8" w14:textId="6903A5F1" w:rsidR="003F11B5" w:rsidRDefault="003F11B5" w:rsidP="003F11B5">
            <w:pPr>
              <w:pStyle w:val="ListParagraph"/>
              <w:numPr>
                <w:ilvl w:val="0"/>
                <w:numId w:val="13"/>
              </w:numPr>
              <w:rPr>
                <w:b/>
                <w:iCs/>
                <w:sz w:val="20"/>
                <w:szCs w:val="20"/>
              </w:rPr>
            </w:pPr>
            <w:r w:rsidRPr="00FD22A2">
              <w:rPr>
                <w:b/>
                <w:iCs/>
                <w:sz w:val="20"/>
                <w:szCs w:val="20"/>
              </w:rPr>
              <w:t>Leadership – decision-making positions in the national sports associations</w:t>
            </w:r>
            <w:r w:rsidR="00A252B8">
              <w:rPr>
                <w:b/>
                <w:iCs/>
                <w:sz w:val="20"/>
                <w:szCs w:val="20"/>
              </w:rPr>
              <w:t>.</w:t>
            </w:r>
          </w:p>
          <w:p w14:paraId="7A31CE12" w14:textId="77777777" w:rsidR="00BA7684" w:rsidRPr="00FD22A2" w:rsidRDefault="00BA7684" w:rsidP="00BA7684">
            <w:pPr>
              <w:pStyle w:val="ListParagraph"/>
              <w:ind w:left="765"/>
              <w:rPr>
                <w:b/>
                <w:iCs/>
                <w:sz w:val="20"/>
                <w:szCs w:val="20"/>
              </w:rPr>
            </w:pPr>
          </w:p>
          <w:p w14:paraId="7273E192" w14:textId="01CCA407" w:rsidR="003F11B5" w:rsidRDefault="003F11B5" w:rsidP="003F11B5">
            <w:pPr>
              <w:pStyle w:val="ListParagraph"/>
              <w:numPr>
                <w:ilvl w:val="0"/>
                <w:numId w:val="13"/>
              </w:numPr>
              <w:rPr>
                <w:b/>
                <w:iCs/>
                <w:sz w:val="20"/>
                <w:szCs w:val="20"/>
              </w:rPr>
            </w:pPr>
            <w:r w:rsidRPr="00FD22A2">
              <w:rPr>
                <w:b/>
                <w:iCs/>
                <w:sz w:val="20"/>
                <w:szCs w:val="20"/>
              </w:rPr>
              <w:t>Coaches – the disparity between men and women is still glaring</w:t>
            </w:r>
            <w:r w:rsidR="00A252B8">
              <w:rPr>
                <w:b/>
                <w:iCs/>
                <w:sz w:val="20"/>
                <w:szCs w:val="20"/>
              </w:rPr>
              <w:t>.</w:t>
            </w:r>
          </w:p>
          <w:p w14:paraId="325C0502" w14:textId="77777777" w:rsidR="00BA7684" w:rsidRPr="00BA7684" w:rsidRDefault="00BA7684" w:rsidP="00BA7684">
            <w:pPr>
              <w:pStyle w:val="ListParagraph"/>
              <w:rPr>
                <w:b/>
                <w:iCs/>
                <w:sz w:val="20"/>
                <w:szCs w:val="20"/>
              </w:rPr>
            </w:pPr>
          </w:p>
          <w:p w14:paraId="6B21C282" w14:textId="22BD5632" w:rsidR="003F11B5" w:rsidRDefault="003F11B5" w:rsidP="003F11B5">
            <w:pPr>
              <w:pStyle w:val="ListParagraph"/>
              <w:numPr>
                <w:ilvl w:val="0"/>
                <w:numId w:val="13"/>
              </w:numPr>
              <w:rPr>
                <w:b/>
                <w:iCs/>
                <w:sz w:val="20"/>
                <w:szCs w:val="20"/>
              </w:rPr>
            </w:pPr>
            <w:r w:rsidRPr="00FD22A2">
              <w:rPr>
                <w:b/>
                <w:iCs/>
                <w:sz w:val="20"/>
                <w:szCs w:val="20"/>
              </w:rPr>
              <w:t>Technical officials – increment of women officials at all levels</w:t>
            </w:r>
            <w:r w:rsidR="00A252B8">
              <w:rPr>
                <w:b/>
                <w:iCs/>
                <w:sz w:val="20"/>
                <w:szCs w:val="20"/>
              </w:rPr>
              <w:t>.</w:t>
            </w:r>
          </w:p>
          <w:p w14:paraId="262F2BFC" w14:textId="77777777" w:rsidR="00BA7684" w:rsidRPr="00BA7684" w:rsidRDefault="00BA7684" w:rsidP="00BA7684">
            <w:pPr>
              <w:pStyle w:val="ListParagraph"/>
              <w:rPr>
                <w:b/>
                <w:iCs/>
                <w:sz w:val="20"/>
                <w:szCs w:val="20"/>
              </w:rPr>
            </w:pPr>
          </w:p>
          <w:p w14:paraId="42E73632" w14:textId="54A071BD" w:rsidR="003F11B5" w:rsidRDefault="00FD22A2" w:rsidP="00FD22A2">
            <w:pPr>
              <w:pStyle w:val="ListParagraph"/>
              <w:numPr>
                <w:ilvl w:val="0"/>
                <w:numId w:val="13"/>
              </w:numPr>
              <w:rPr>
                <w:i/>
                <w:iCs/>
                <w:sz w:val="20"/>
                <w:szCs w:val="20"/>
              </w:rPr>
            </w:pPr>
            <w:r w:rsidRPr="00FD22A2">
              <w:rPr>
                <w:b/>
                <w:iCs/>
                <w:sz w:val="20"/>
                <w:szCs w:val="20"/>
              </w:rPr>
              <w:lastRenderedPageBreak/>
              <w:t>Malaysian Sporting Culture Index - t</w:t>
            </w:r>
            <w:r w:rsidR="003F11B5" w:rsidRPr="00FD22A2">
              <w:rPr>
                <w:b/>
                <w:iCs/>
                <w:sz w:val="20"/>
                <w:szCs w:val="20"/>
              </w:rPr>
              <w:t>o narrow the gap between the involvement of men and women in sporting activities</w:t>
            </w:r>
            <w:r w:rsidRPr="00FD22A2">
              <w:rPr>
                <w:b/>
                <w:iCs/>
                <w:sz w:val="20"/>
                <w:szCs w:val="20"/>
              </w:rPr>
              <w:t xml:space="preserve"> in our quest to create a sporting </w:t>
            </w:r>
            <w:r w:rsidR="00A252B8" w:rsidRPr="00FD22A2">
              <w:rPr>
                <w:b/>
                <w:iCs/>
                <w:sz w:val="20"/>
                <w:szCs w:val="20"/>
              </w:rPr>
              <w:t>culture</w:t>
            </w:r>
            <w:r w:rsidR="00A252B8">
              <w:rPr>
                <w:b/>
                <w:iCs/>
                <w:sz w:val="20"/>
                <w:szCs w:val="20"/>
              </w:rPr>
              <w:t>.</w:t>
            </w:r>
          </w:p>
          <w:p w14:paraId="20FDF553" w14:textId="27BC9536" w:rsidR="00FD22A2" w:rsidRPr="00AF06C6" w:rsidRDefault="00FD22A2" w:rsidP="00FD22A2">
            <w:pPr>
              <w:pStyle w:val="ListParagraph"/>
              <w:ind w:left="765"/>
              <w:rPr>
                <w:i/>
                <w:iCs/>
                <w:sz w:val="20"/>
                <w:szCs w:val="20"/>
              </w:rPr>
            </w:pPr>
          </w:p>
        </w:tc>
      </w:tr>
      <w:tr w:rsidR="003E1CC7" w:rsidRPr="00AF06C6" w14:paraId="0D8E552A" w14:textId="77777777" w:rsidTr="0040055A">
        <w:tc>
          <w:tcPr>
            <w:tcW w:w="2875" w:type="dxa"/>
          </w:tcPr>
          <w:p w14:paraId="43AEFDD9" w14:textId="7E57940C" w:rsidR="003E1CC7" w:rsidRPr="00AF06C6" w:rsidRDefault="003E1CC7" w:rsidP="003E1CC7">
            <w:pPr>
              <w:rPr>
                <w:b/>
                <w:sz w:val="20"/>
                <w:szCs w:val="20"/>
              </w:rPr>
            </w:pPr>
            <w:r w:rsidRPr="00AF06C6">
              <w:rPr>
                <w:b/>
                <w:sz w:val="20"/>
                <w:szCs w:val="20"/>
              </w:rPr>
              <w:lastRenderedPageBreak/>
              <w:t>Implementation mechanisms</w:t>
            </w:r>
            <w:r>
              <w:rPr>
                <w:b/>
                <w:sz w:val="20"/>
                <w:szCs w:val="20"/>
              </w:rPr>
              <w:t>:</w:t>
            </w:r>
          </w:p>
          <w:p w14:paraId="1031358C" w14:textId="77777777" w:rsidR="003E1CC7" w:rsidRPr="00AF06C6" w:rsidRDefault="003E1CC7" w:rsidP="003E1CC7">
            <w:pPr>
              <w:jc w:val="both"/>
              <w:rPr>
                <w:b/>
                <w:sz w:val="20"/>
                <w:szCs w:val="20"/>
                <w:u w:val="single"/>
              </w:rPr>
            </w:pPr>
          </w:p>
        </w:tc>
        <w:tc>
          <w:tcPr>
            <w:tcW w:w="10075" w:type="dxa"/>
            <w:gridSpan w:val="2"/>
          </w:tcPr>
          <w:p w14:paraId="7B4FCC90" w14:textId="77777777" w:rsidR="003E1CC7" w:rsidRDefault="003E1CC7" w:rsidP="003E1CC7">
            <w:pPr>
              <w:pStyle w:val="ListParagraph"/>
              <w:ind w:left="0"/>
              <w:rPr>
                <w:i/>
                <w:iCs/>
                <w:sz w:val="20"/>
                <w:szCs w:val="20"/>
              </w:rPr>
            </w:pPr>
            <w:r w:rsidRPr="00AF06C6">
              <w:rPr>
                <w:i/>
                <w:iCs/>
                <w:sz w:val="20"/>
                <w:szCs w:val="20"/>
              </w:rPr>
              <w:t>What are the means/processes of implementation of the initiative?</w:t>
            </w:r>
          </w:p>
          <w:p w14:paraId="21146113" w14:textId="77777777" w:rsidR="00DB26DA" w:rsidRPr="00AF06C6" w:rsidRDefault="00DB26DA" w:rsidP="003E1CC7">
            <w:pPr>
              <w:pStyle w:val="ListParagraph"/>
              <w:ind w:left="0"/>
              <w:rPr>
                <w:i/>
                <w:iCs/>
                <w:sz w:val="20"/>
                <w:szCs w:val="20"/>
              </w:rPr>
            </w:pPr>
          </w:p>
          <w:p w14:paraId="105E910E" w14:textId="17EF24E9" w:rsidR="00FD22A2" w:rsidRDefault="00FD22A2" w:rsidP="003E1CC7">
            <w:pPr>
              <w:pStyle w:val="ListParagraph"/>
              <w:ind w:left="0"/>
              <w:rPr>
                <w:b/>
                <w:iCs/>
                <w:sz w:val="20"/>
                <w:szCs w:val="20"/>
              </w:rPr>
            </w:pPr>
            <w:r w:rsidRPr="00FD22A2">
              <w:rPr>
                <w:b/>
                <w:iCs/>
                <w:sz w:val="20"/>
                <w:szCs w:val="20"/>
              </w:rPr>
              <w:t xml:space="preserve">We also have the Women In Sports Committee, which acts as the advisory body to the government through the National Sports Council of Malaysia to empower women in sports from policy and legal aspects, planning </w:t>
            </w:r>
            <w:r>
              <w:rPr>
                <w:b/>
                <w:iCs/>
                <w:sz w:val="20"/>
                <w:szCs w:val="20"/>
              </w:rPr>
              <w:t xml:space="preserve">of </w:t>
            </w:r>
            <w:r w:rsidRPr="00FD22A2">
              <w:rPr>
                <w:b/>
                <w:iCs/>
                <w:sz w:val="20"/>
                <w:szCs w:val="20"/>
              </w:rPr>
              <w:t xml:space="preserve">programs and initiatives as well as </w:t>
            </w:r>
            <w:r>
              <w:rPr>
                <w:b/>
                <w:iCs/>
                <w:sz w:val="20"/>
                <w:szCs w:val="20"/>
              </w:rPr>
              <w:t xml:space="preserve">in the </w:t>
            </w:r>
            <w:r w:rsidRPr="00FD22A2">
              <w:rPr>
                <w:b/>
                <w:iCs/>
                <w:sz w:val="20"/>
                <w:szCs w:val="20"/>
              </w:rPr>
              <w:t>implement</w:t>
            </w:r>
            <w:r>
              <w:rPr>
                <w:b/>
                <w:iCs/>
                <w:sz w:val="20"/>
                <w:szCs w:val="20"/>
              </w:rPr>
              <w:t xml:space="preserve">ation to ensure the </w:t>
            </w:r>
            <w:r w:rsidRPr="00FD22A2">
              <w:rPr>
                <w:b/>
                <w:iCs/>
                <w:sz w:val="20"/>
                <w:szCs w:val="20"/>
              </w:rPr>
              <w:t>agenda for women in sports</w:t>
            </w:r>
            <w:r>
              <w:rPr>
                <w:b/>
                <w:iCs/>
                <w:sz w:val="20"/>
                <w:szCs w:val="20"/>
              </w:rPr>
              <w:t xml:space="preserve"> remains a priority. </w:t>
            </w:r>
          </w:p>
          <w:p w14:paraId="76F5C0E6" w14:textId="70FCD32C" w:rsidR="00FD22A2" w:rsidRDefault="00FD22A2" w:rsidP="00FD22A2">
            <w:pPr>
              <w:pStyle w:val="ListParagraph"/>
              <w:ind w:left="0"/>
              <w:rPr>
                <w:b/>
                <w:iCs/>
                <w:sz w:val="20"/>
                <w:szCs w:val="20"/>
              </w:rPr>
            </w:pPr>
            <w:r w:rsidRPr="00FD22A2">
              <w:rPr>
                <w:b/>
                <w:iCs/>
                <w:sz w:val="20"/>
                <w:szCs w:val="20"/>
              </w:rPr>
              <w:t>The National Sports Council of Malaysi</w:t>
            </w:r>
            <w:r>
              <w:rPr>
                <w:b/>
                <w:iCs/>
                <w:sz w:val="20"/>
                <w:szCs w:val="20"/>
              </w:rPr>
              <w:t xml:space="preserve">a had been designated as the Secretariat in running the Women In Sports programs since 2020. However, we work with the different agencies under the Ministry of Youth and Sports in the execution of our programs. </w:t>
            </w:r>
          </w:p>
          <w:p w14:paraId="2E3E2BEE" w14:textId="77777777" w:rsidR="00FD22A2" w:rsidRPr="00FD22A2" w:rsidRDefault="00FD22A2" w:rsidP="00FD22A2">
            <w:pPr>
              <w:pStyle w:val="ListParagraph"/>
              <w:ind w:left="0"/>
              <w:rPr>
                <w:b/>
                <w:iCs/>
                <w:sz w:val="20"/>
                <w:szCs w:val="20"/>
              </w:rPr>
            </w:pPr>
          </w:p>
          <w:p w14:paraId="068439F2" w14:textId="0F5D54EB" w:rsidR="003E1CC7" w:rsidRDefault="003E1CC7" w:rsidP="003E1CC7">
            <w:pPr>
              <w:pStyle w:val="ListParagraph"/>
              <w:ind w:left="0"/>
              <w:rPr>
                <w:i/>
                <w:iCs/>
                <w:sz w:val="20"/>
                <w:szCs w:val="20"/>
              </w:rPr>
            </w:pPr>
            <w:r w:rsidRPr="00AF06C6">
              <w:rPr>
                <w:i/>
                <w:iCs/>
                <w:sz w:val="20"/>
                <w:szCs w:val="20"/>
              </w:rPr>
              <w:t>What are the main deliverables/activities</w:t>
            </w:r>
            <w:r w:rsidR="003F11B5">
              <w:rPr>
                <w:i/>
                <w:iCs/>
                <w:sz w:val="20"/>
                <w:szCs w:val="20"/>
              </w:rPr>
              <w:t xml:space="preserve"> </w:t>
            </w:r>
            <w:r w:rsidRPr="00AF06C6">
              <w:rPr>
                <w:i/>
                <w:iCs/>
                <w:sz w:val="20"/>
                <w:szCs w:val="20"/>
              </w:rPr>
              <w:t>involved?</w:t>
            </w:r>
          </w:p>
          <w:p w14:paraId="12C03854" w14:textId="77777777" w:rsidR="00DB26DA" w:rsidRDefault="00DB26DA" w:rsidP="003E1CC7">
            <w:pPr>
              <w:pStyle w:val="ListParagraph"/>
              <w:ind w:left="0"/>
              <w:rPr>
                <w:i/>
                <w:iCs/>
                <w:sz w:val="20"/>
                <w:szCs w:val="20"/>
              </w:rPr>
            </w:pPr>
          </w:p>
          <w:p w14:paraId="5269D3F3" w14:textId="6F5F4BBB" w:rsidR="00A252B8" w:rsidRDefault="009E0A13" w:rsidP="009E0A13">
            <w:pPr>
              <w:pStyle w:val="ListParagraph"/>
              <w:numPr>
                <w:ilvl w:val="0"/>
                <w:numId w:val="14"/>
              </w:numPr>
              <w:rPr>
                <w:b/>
                <w:iCs/>
                <w:sz w:val="20"/>
                <w:szCs w:val="20"/>
              </w:rPr>
            </w:pPr>
            <w:r w:rsidRPr="00A252B8">
              <w:rPr>
                <w:b/>
                <w:iCs/>
                <w:sz w:val="20"/>
                <w:szCs w:val="20"/>
              </w:rPr>
              <w:t>Promotion of the Safe Sports Code (SSC)</w:t>
            </w:r>
            <w:r w:rsidR="001A211C" w:rsidRPr="00A252B8">
              <w:rPr>
                <w:b/>
                <w:iCs/>
                <w:sz w:val="20"/>
                <w:szCs w:val="20"/>
              </w:rPr>
              <w:t xml:space="preserve">- state </w:t>
            </w:r>
            <w:r w:rsidR="00A252B8" w:rsidRPr="00A252B8">
              <w:rPr>
                <w:b/>
                <w:iCs/>
                <w:sz w:val="20"/>
                <w:szCs w:val="20"/>
              </w:rPr>
              <w:t>centers</w:t>
            </w:r>
            <w:r w:rsidR="001A211C" w:rsidRPr="00A252B8">
              <w:rPr>
                <w:b/>
                <w:iCs/>
                <w:sz w:val="20"/>
                <w:szCs w:val="20"/>
              </w:rPr>
              <w:t>, schools etc</w:t>
            </w:r>
            <w:r w:rsidR="00A252B8">
              <w:rPr>
                <w:b/>
                <w:iCs/>
                <w:sz w:val="20"/>
                <w:szCs w:val="20"/>
              </w:rPr>
              <w:t>.</w:t>
            </w:r>
            <w:r w:rsidR="001A211C" w:rsidRPr="00A252B8">
              <w:rPr>
                <w:b/>
                <w:iCs/>
                <w:sz w:val="20"/>
                <w:szCs w:val="20"/>
              </w:rPr>
              <w:t xml:space="preserve"> </w:t>
            </w:r>
          </w:p>
          <w:p w14:paraId="4C5C1AA9" w14:textId="77777777" w:rsidR="00BA7684" w:rsidRDefault="00BA7684" w:rsidP="00BA7684">
            <w:pPr>
              <w:pStyle w:val="ListParagraph"/>
              <w:rPr>
                <w:b/>
                <w:iCs/>
                <w:sz w:val="20"/>
                <w:szCs w:val="20"/>
              </w:rPr>
            </w:pPr>
          </w:p>
          <w:p w14:paraId="3B47BF8E" w14:textId="101A81FF" w:rsidR="009E0A13" w:rsidRDefault="009E0A13" w:rsidP="009E0A13">
            <w:pPr>
              <w:pStyle w:val="ListParagraph"/>
              <w:numPr>
                <w:ilvl w:val="0"/>
                <w:numId w:val="14"/>
              </w:numPr>
              <w:rPr>
                <w:b/>
                <w:iCs/>
                <w:sz w:val="20"/>
                <w:szCs w:val="20"/>
              </w:rPr>
            </w:pPr>
            <w:r w:rsidRPr="00A252B8">
              <w:rPr>
                <w:b/>
                <w:iCs/>
                <w:sz w:val="20"/>
                <w:szCs w:val="20"/>
              </w:rPr>
              <w:t xml:space="preserve">Sports development programs – Football, Netball, Hockey &amp; Rugby </w:t>
            </w:r>
            <w:r w:rsidR="001A211C" w:rsidRPr="00A252B8">
              <w:rPr>
                <w:b/>
                <w:iCs/>
                <w:sz w:val="20"/>
                <w:szCs w:val="20"/>
              </w:rPr>
              <w:t>in collaboration with the Ministry of Education</w:t>
            </w:r>
            <w:r w:rsidR="00A252B8">
              <w:rPr>
                <w:b/>
                <w:iCs/>
                <w:sz w:val="20"/>
                <w:szCs w:val="20"/>
              </w:rPr>
              <w:t>.</w:t>
            </w:r>
          </w:p>
          <w:p w14:paraId="7A94B06B" w14:textId="77777777" w:rsidR="00BA7684" w:rsidRPr="00BA7684" w:rsidRDefault="00BA7684" w:rsidP="00BA7684">
            <w:pPr>
              <w:pStyle w:val="ListParagraph"/>
              <w:rPr>
                <w:b/>
                <w:iCs/>
                <w:sz w:val="20"/>
                <w:szCs w:val="20"/>
              </w:rPr>
            </w:pPr>
          </w:p>
          <w:p w14:paraId="45084CD5" w14:textId="5574F704" w:rsidR="00A252B8" w:rsidRDefault="009E0A13" w:rsidP="00A252B8">
            <w:pPr>
              <w:pStyle w:val="ListParagraph"/>
              <w:numPr>
                <w:ilvl w:val="0"/>
                <w:numId w:val="14"/>
              </w:numPr>
              <w:rPr>
                <w:b/>
                <w:iCs/>
                <w:sz w:val="20"/>
                <w:szCs w:val="20"/>
              </w:rPr>
            </w:pPr>
            <w:r w:rsidRPr="00DB26DA">
              <w:rPr>
                <w:b/>
                <w:iCs/>
                <w:sz w:val="20"/>
                <w:szCs w:val="20"/>
              </w:rPr>
              <w:t>Coaching courses in collaboration with the National Sports Associations (NSA)</w:t>
            </w:r>
            <w:r w:rsidR="00A252B8">
              <w:rPr>
                <w:b/>
                <w:iCs/>
                <w:sz w:val="20"/>
                <w:szCs w:val="20"/>
              </w:rPr>
              <w:t xml:space="preserve"> </w:t>
            </w:r>
            <w:r w:rsidRPr="00DB26DA">
              <w:rPr>
                <w:b/>
                <w:iCs/>
                <w:sz w:val="20"/>
                <w:szCs w:val="20"/>
              </w:rPr>
              <w:t>and the National Coaching Academy</w:t>
            </w:r>
            <w:r w:rsidR="00A252B8">
              <w:rPr>
                <w:b/>
                <w:iCs/>
                <w:sz w:val="20"/>
                <w:szCs w:val="20"/>
              </w:rPr>
              <w:t xml:space="preserve"> of the National Sports Institute.</w:t>
            </w:r>
          </w:p>
          <w:p w14:paraId="40FB96AC" w14:textId="77777777" w:rsidR="00BA7684" w:rsidRPr="00BA7684" w:rsidRDefault="00BA7684" w:rsidP="00BA7684">
            <w:pPr>
              <w:pStyle w:val="ListParagraph"/>
              <w:rPr>
                <w:b/>
                <w:iCs/>
                <w:sz w:val="20"/>
                <w:szCs w:val="20"/>
              </w:rPr>
            </w:pPr>
          </w:p>
          <w:p w14:paraId="79125F6D" w14:textId="1FC5ED62" w:rsidR="009E0A13" w:rsidRPr="00DB26DA" w:rsidRDefault="009E0A13" w:rsidP="009E0A13">
            <w:pPr>
              <w:pStyle w:val="ListParagraph"/>
              <w:numPr>
                <w:ilvl w:val="0"/>
                <w:numId w:val="14"/>
              </w:numPr>
              <w:rPr>
                <w:b/>
                <w:iCs/>
                <w:sz w:val="20"/>
                <w:szCs w:val="20"/>
              </w:rPr>
            </w:pPr>
            <w:r w:rsidRPr="00DB26DA">
              <w:rPr>
                <w:b/>
                <w:iCs/>
                <w:sz w:val="20"/>
                <w:szCs w:val="20"/>
              </w:rPr>
              <w:t xml:space="preserve">Technical </w:t>
            </w:r>
            <w:r w:rsidR="00A252B8" w:rsidRPr="00DB26DA">
              <w:rPr>
                <w:b/>
                <w:iCs/>
                <w:sz w:val="20"/>
                <w:szCs w:val="20"/>
              </w:rPr>
              <w:t>officials’</w:t>
            </w:r>
            <w:r w:rsidRPr="00DB26DA">
              <w:rPr>
                <w:b/>
                <w:iCs/>
                <w:sz w:val="20"/>
                <w:szCs w:val="20"/>
              </w:rPr>
              <w:t xml:space="preserve"> courses – in collaboration with the NSA’s</w:t>
            </w:r>
            <w:r w:rsidR="00A252B8">
              <w:rPr>
                <w:b/>
                <w:iCs/>
                <w:sz w:val="20"/>
                <w:szCs w:val="20"/>
              </w:rPr>
              <w:t>.</w:t>
            </w:r>
          </w:p>
          <w:p w14:paraId="4AD36698" w14:textId="77777777" w:rsidR="00BA7684" w:rsidRDefault="00BA7684" w:rsidP="00BA7684">
            <w:pPr>
              <w:pStyle w:val="ListParagraph"/>
              <w:rPr>
                <w:b/>
                <w:iCs/>
                <w:sz w:val="20"/>
                <w:szCs w:val="20"/>
              </w:rPr>
            </w:pPr>
          </w:p>
          <w:p w14:paraId="55DDB0F4" w14:textId="33A48D74" w:rsidR="001A211C" w:rsidRPr="00DB26DA" w:rsidRDefault="001A211C" w:rsidP="009E0A13">
            <w:pPr>
              <w:pStyle w:val="ListParagraph"/>
              <w:numPr>
                <w:ilvl w:val="0"/>
                <w:numId w:val="14"/>
              </w:numPr>
              <w:rPr>
                <w:b/>
                <w:iCs/>
                <w:sz w:val="20"/>
                <w:szCs w:val="20"/>
              </w:rPr>
            </w:pPr>
            <w:r w:rsidRPr="00DB26DA">
              <w:rPr>
                <w:b/>
                <w:iCs/>
                <w:sz w:val="20"/>
                <w:szCs w:val="20"/>
              </w:rPr>
              <w:t>Sports Management Courses</w:t>
            </w:r>
            <w:r w:rsidR="00A252B8">
              <w:rPr>
                <w:b/>
                <w:iCs/>
                <w:sz w:val="20"/>
                <w:szCs w:val="20"/>
              </w:rPr>
              <w:t>.</w:t>
            </w:r>
            <w:r w:rsidRPr="00DB26DA">
              <w:rPr>
                <w:b/>
                <w:iCs/>
                <w:sz w:val="20"/>
                <w:szCs w:val="20"/>
              </w:rPr>
              <w:t xml:space="preserve"> </w:t>
            </w:r>
          </w:p>
          <w:p w14:paraId="2CAE49F1" w14:textId="77777777" w:rsidR="00BA7684" w:rsidRDefault="00BA7684" w:rsidP="00BA7684">
            <w:pPr>
              <w:pStyle w:val="ListParagraph"/>
              <w:rPr>
                <w:b/>
                <w:iCs/>
                <w:sz w:val="20"/>
                <w:szCs w:val="20"/>
              </w:rPr>
            </w:pPr>
          </w:p>
          <w:p w14:paraId="3932C638" w14:textId="2B13ABB0" w:rsidR="009E0A13" w:rsidRPr="00DB26DA" w:rsidRDefault="009E0A13" w:rsidP="009E0A13">
            <w:pPr>
              <w:pStyle w:val="ListParagraph"/>
              <w:numPr>
                <w:ilvl w:val="0"/>
                <w:numId w:val="14"/>
              </w:numPr>
              <w:rPr>
                <w:b/>
                <w:iCs/>
                <w:sz w:val="20"/>
                <w:szCs w:val="20"/>
              </w:rPr>
            </w:pPr>
            <w:r w:rsidRPr="00DB26DA">
              <w:rPr>
                <w:b/>
                <w:iCs/>
                <w:sz w:val="20"/>
                <w:szCs w:val="20"/>
              </w:rPr>
              <w:t xml:space="preserve">Mass sporting activities for women including some with families </w:t>
            </w:r>
            <w:r w:rsidR="001A211C" w:rsidRPr="00DB26DA">
              <w:rPr>
                <w:b/>
                <w:iCs/>
                <w:sz w:val="20"/>
                <w:szCs w:val="20"/>
              </w:rPr>
              <w:t xml:space="preserve">and senior citizens </w:t>
            </w:r>
            <w:r w:rsidRPr="00DB26DA">
              <w:rPr>
                <w:b/>
                <w:iCs/>
                <w:sz w:val="20"/>
                <w:szCs w:val="20"/>
              </w:rPr>
              <w:t>initiatives nationwide</w:t>
            </w:r>
            <w:r w:rsidR="00A252B8">
              <w:rPr>
                <w:b/>
                <w:iCs/>
                <w:sz w:val="20"/>
                <w:szCs w:val="20"/>
              </w:rPr>
              <w:t>.</w:t>
            </w:r>
            <w:r w:rsidRPr="00DB26DA">
              <w:rPr>
                <w:b/>
                <w:iCs/>
                <w:sz w:val="20"/>
                <w:szCs w:val="20"/>
              </w:rPr>
              <w:t xml:space="preserve">  </w:t>
            </w:r>
          </w:p>
          <w:p w14:paraId="67A07A78" w14:textId="77777777" w:rsidR="00BA7684" w:rsidRDefault="00BA7684" w:rsidP="00BA7684">
            <w:pPr>
              <w:pStyle w:val="ListParagraph"/>
              <w:rPr>
                <w:b/>
                <w:iCs/>
                <w:sz w:val="20"/>
                <w:szCs w:val="20"/>
              </w:rPr>
            </w:pPr>
          </w:p>
          <w:p w14:paraId="65FA14DC" w14:textId="19EB0160" w:rsidR="001A211C" w:rsidRDefault="001A211C" w:rsidP="00BA7684">
            <w:pPr>
              <w:pStyle w:val="ListParagraph"/>
              <w:numPr>
                <w:ilvl w:val="0"/>
                <w:numId w:val="14"/>
              </w:numPr>
              <w:rPr>
                <w:b/>
                <w:iCs/>
                <w:sz w:val="20"/>
                <w:szCs w:val="20"/>
              </w:rPr>
            </w:pPr>
            <w:r w:rsidRPr="00BA7684">
              <w:rPr>
                <w:b/>
                <w:iCs/>
                <w:sz w:val="20"/>
                <w:szCs w:val="20"/>
              </w:rPr>
              <w:t>Research</w:t>
            </w:r>
            <w:r w:rsidR="00A252B8" w:rsidRPr="00BA7684">
              <w:rPr>
                <w:b/>
                <w:iCs/>
                <w:sz w:val="20"/>
                <w:szCs w:val="20"/>
              </w:rPr>
              <w:t>.</w:t>
            </w:r>
          </w:p>
          <w:p w14:paraId="3AED8F9F" w14:textId="77777777" w:rsidR="00BA7684" w:rsidRPr="00BA7684" w:rsidRDefault="00BA7684" w:rsidP="00BA7684">
            <w:pPr>
              <w:pStyle w:val="ListParagraph"/>
              <w:rPr>
                <w:b/>
                <w:iCs/>
                <w:sz w:val="20"/>
                <w:szCs w:val="20"/>
              </w:rPr>
            </w:pPr>
          </w:p>
          <w:p w14:paraId="7CA77CFF" w14:textId="4FBC5DF8" w:rsidR="001A211C" w:rsidRPr="00DB26DA" w:rsidRDefault="001A211C" w:rsidP="009E0A13">
            <w:pPr>
              <w:pStyle w:val="ListParagraph"/>
              <w:numPr>
                <w:ilvl w:val="0"/>
                <w:numId w:val="14"/>
              </w:numPr>
              <w:rPr>
                <w:b/>
                <w:iCs/>
                <w:sz w:val="20"/>
                <w:szCs w:val="20"/>
              </w:rPr>
            </w:pPr>
            <w:r w:rsidRPr="00DB26DA">
              <w:rPr>
                <w:b/>
                <w:iCs/>
                <w:sz w:val="20"/>
                <w:szCs w:val="20"/>
              </w:rPr>
              <w:t>Sports Icons Tour – harnessing former and current athletes to share their sporting experiences with the young athletes nationwide through training camps a</w:t>
            </w:r>
            <w:r w:rsidR="00DB26DA" w:rsidRPr="00DB26DA">
              <w:rPr>
                <w:b/>
                <w:iCs/>
                <w:sz w:val="20"/>
                <w:szCs w:val="20"/>
              </w:rPr>
              <w:t xml:space="preserve">nd </w:t>
            </w:r>
            <w:r w:rsidR="00A252B8">
              <w:rPr>
                <w:b/>
                <w:iCs/>
                <w:sz w:val="20"/>
                <w:szCs w:val="20"/>
              </w:rPr>
              <w:t>through t</w:t>
            </w:r>
            <w:r w:rsidR="00DB26DA" w:rsidRPr="00DB26DA">
              <w:rPr>
                <w:b/>
                <w:iCs/>
                <w:sz w:val="20"/>
                <w:szCs w:val="20"/>
              </w:rPr>
              <w:t>he Meet and Greet sessions</w:t>
            </w:r>
            <w:r w:rsidR="00A252B8">
              <w:rPr>
                <w:b/>
                <w:iCs/>
                <w:sz w:val="20"/>
                <w:szCs w:val="20"/>
              </w:rPr>
              <w:t>.</w:t>
            </w:r>
            <w:r w:rsidRPr="00DB26DA">
              <w:rPr>
                <w:b/>
                <w:iCs/>
                <w:sz w:val="20"/>
                <w:szCs w:val="20"/>
              </w:rPr>
              <w:t xml:space="preserve"> </w:t>
            </w:r>
          </w:p>
          <w:p w14:paraId="19AFA3ED" w14:textId="77777777" w:rsidR="003E1CC7" w:rsidRDefault="003E1CC7" w:rsidP="003E1CC7">
            <w:pPr>
              <w:pStyle w:val="ListParagraph"/>
              <w:ind w:left="0"/>
              <w:rPr>
                <w:i/>
                <w:iCs/>
                <w:sz w:val="20"/>
                <w:szCs w:val="20"/>
              </w:rPr>
            </w:pPr>
          </w:p>
          <w:p w14:paraId="0230789E" w14:textId="77777777" w:rsidR="003E1CC7" w:rsidRDefault="003E1CC7" w:rsidP="003E1CC7">
            <w:pPr>
              <w:pStyle w:val="ListParagraph"/>
              <w:ind w:left="0"/>
              <w:rPr>
                <w:i/>
                <w:iCs/>
                <w:sz w:val="20"/>
                <w:szCs w:val="20"/>
              </w:rPr>
            </w:pPr>
            <w:r w:rsidRPr="00AF06C6">
              <w:rPr>
                <w:i/>
                <w:iCs/>
                <w:sz w:val="20"/>
                <w:szCs w:val="20"/>
              </w:rPr>
              <w:t>What is the time frame of implementation?</w:t>
            </w:r>
          </w:p>
          <w:p w14:paraId="733DB34C" w14:textId="77777777" w:rsidR="00DB26DA" w:rsidRPr="00AF06C6" w:rsidRDefault="00DB26DA" w:rsidP="003E1CC7">
            <w:pPr>
              <w:pStyle w:val="ListParagraph"/>
              <w:ind w:left="0"/>
              <w:rPr>
                <w:i/>
                <w:iCs/>
                <w:sz w:val="20"/>
                <w:szCs w:val="20"/>
              </w:rPr>
            </w:pPr>
          </w:p>
          <w:p w14:paraId="23291446" w14:textId="3A80EC50" w:rsidR="003E1CC7" w:rsidRDefault="00FD22A2" w:rsidP="00BA7684">
            <w:pPr>
              <w:pStyle w:val="ListParagraph"/>
              <w:numPr>
                <w:ilvl w:val="0"/>
                <w:numId w:val="26"/>
              </w:numPr>
              <w:jc w:val="both"/>
              <w:rPr>
                <w:b/>
                <w:sz w:val="20"/>
                <w:szCs w:val="20"/>
              </w:rPr>
            </w:pPr>
            <w:r w:rsidRPr="00BA7684">
              <w:rPr>
                <w:b/>
                <w:sz w:val="20"/>
                <w:szCs w:val="20"/>
              </w:rPr>
              <w:t>2021-2025</w:t>
            </w:r>
            <w:r w:rsidR="00F0224E" w:rsidRPr="00BA7684">
              <w:rPr>
                <w:b/>
                <w:sz w:val="20"/>
                <w:szCs w:val="20"/>
              </w:rPr>
              <w:t>.</w:t>
            </w:r>
          </w:p>
          <w:p w14:paraId="23C5D7B3" w14:textId="77777777" w:rsidR="00AA0039" w:rsidRPr="00BA7684" w:rsidRDefault="00AA0039" w:rsidP="00AA0039">
            <w:pPr>
              <w:pStyle w:val="ListParagraph"/>
              <w:jc w:val="both"/>
              <w:rPr>
                <w:b/>
                <w:sz w:val="20"/>
                <w:szCs w:val="20"/>
              </w:rPr>
            </w:pPr>
          </w:p>
          <w:p w14:paraId="4ADFFA33" w14:textId="26E5C40E" w:rsidR="00DB26DA" w:rsidRPr="00FD22A2" w:rsidRDefault="00DB26DA" w:rsidP="003E1CC7">
            <w:pPr>
              <w:jc w:val="both"/>
              <w:rPr>
                <w:b/>
                <w:sz w:val="20"/>
                <w:szCs w:val="20"/>
              </w:rPr>
            </w:pPr>
          </w:p>
        </w:tc>
      </w:tr>
      <w:tr w:rsidR="003E1CC7" w:rsidRPr="00AF06C6" w14:paraId="414C4A6A" w14:textId="77777777" w:rsidTr="0040055A">
        <w:tc>
          <w:tcPr>
            <w:tcW w:w="2875" w:type="dxa"/>
          </w:tcPr>
          <w:p w14:paraId="2865EF8C" w14:textId="7DFEFA8E" w:rsidR="003E1CC7" w:rsidRPr="00AF06C6" w:rsidRDefault="003E1CC7" w:rsidP="003E1CC7">
            <w:pPr>
              <w:jc w:val="both"/>
              <w:rPr>
                <w:b/>
                <w:sz w:val="20"/>
                <w:szCs w:val="20"/>
                <w:u w:val="single"/>
              </w:rPr>
            </w:pPr>
            <w:r w:rsidRPr="00AF06C6">
              <w:rPr>
                <w:b/>
                <w:sz w:val="20"/>
                <w:szCs w:val="20"/>
              </w:rPr>
              <w:t>Target Audience(s)</w:t>
            </w:r>
            <w:r>
              <w:rPr>
                <w:b/>
                <w:sz w:val="20"/>
                <w:szCs w:val="20"/>
              </w:rPr>
              <w:t>:</w:t>
            </w:r>
          </w:p>
        </w:tc>
        <w:tc>
          <w:tcPr>
            <w:tcW w:w="10075" w:type="dxa"/>
            <w:gridSpan w:val="2"/>
          </w:tcPr>
          <w:p w14:paraId="5910436B" w14:textId="5414AF8A" w:rsidR="003E1CC7" w:rsidRDefault="003E1CC7" w:rsidP="003E1CC7">
            <w:pPr>
              <w:ind w:left="252" w:hanging="252"/>
              <w:rPr>
                <w:i/>
                <w:iCs/>
                <w:sz w:val="20"/>
                <w:szCs w:val="20"/>
              </w:rPr>
            </w:pPr>
            <w:r w:rsidRPr="00AF06C6">
              <w:rPr>
                <w:i/>
                <w:iCs/>
                <w:sz w:val="20"/>
                <w:szCs w:val="20"/>
              </w:rPr>
              <w:t>Who are the beneficiaries of the proposed/implemented initiative?</w:t>
            </w:r>
          </w:p>
          <w:p w14:paraId="79FB8131" w14:textId="77777777" w:rsidR="00DB26DA" w:rsidRPr="009E0A13" w:rsidRDefault="00DB26DA" w:rsidP="003E1CC7">
            <w:pPr>
              <w:ind w:left="252" w:hanging="252"/>
              <w:rPr>
                <w:i/>
                <w:iCs/>
                <w:sz w:val="20"/>
                <w:szCs w:val="20"/>
              </w:rPr>
            </w:pPr>
          </w:p>
          <w:p w14:paraId="3FC86704" w14:textId="7EF683D6" w:rsidR="009E0A13" w:rsidRPr="00BA7684" w:rsidRDefault="009E0A13" w:rsidP="00BA7684">
            <w:pPr>
              <w:pStyle w:val="ListParagraph"/>
              <w:numPr>
                <w:ilvl w:val="0"/>
                <w:numId w:val="26"/>
              </w:numPr>
              <w:jc w:val="both"/>
              <w:rPr>
                <w:b/>
                <w:sz w:val="20"/>
                <w:szCs w:val="20"/>
              </w:rPr>
            </w:pPr>
            <w:r w:rsidRPr="00BA7684">
              <w:rPr>
                <w:b/>
                <w:sz w:val="20"/>
                <w:szCs w:val="20"/>
              </w:rPr>
              <w:t>Athletes, coaches, technical officials, sport-bearers, public, senior citizens and sport</w:t>
            </w:r>
            <w:r w:rsidR="001A211C" w:rsidRPr="00BA7684">
              <w:rPr>
                <w:b/>
                <w:sz w:val="20"/>
                <w:szCs w:val="20"/>
              </w:rPr>
              <w:t xml:space="preserve">ing </w:t>
            </w:r>
            <w:r w:rsidRPr="00BA7684">
              <w:rPr>
                <w:b/>
                <w:sz w:val="20"/>
                <w:szCs w:val="20"/>
              </w:rPr>
              <w:t>icons</w:t>
            </w:r>
            <w:r w:rsidR="00F0224E" w:rsidRPr="00BA7684">
              <w:rPr>
                <w:b/>
                <w:sz w:val="20"/>
                <w:szCs w:val="20"/>
              </w:rPr>
              <w:t>.</w:t>
            </w:r>
          </w:p>
          <w:p w14:paraId="69A385AE" w14:textId="0624C9C4" w:rsidR="003E1CC7" w:rsidRPr="00AF06C6" w:rsidRDefault="009E0A13" w:rsidP="009E0A13">
            <w:pPr>
              <w:jc w:val="both"/>
              <w:rPr>
                <w:b/>
                <w:sz w:val="20"/>
                <w:szCs w:val="20"/>
                <w:u w:val="single"/>
              </w:rPr>
            </w:pPr>
            <w:r>
              <w:rPr>
                <w:b/>
                <w:sz w:val="20"/>
                <w:szCs w:val="20"/>
                <w:u w:val="single"/>
              </w:rPr>
              <w:t xml:space="preserve"> </w:t>
            </w:r>
          </w:p>
        </w:tc>
      </w:tr>
      <w:tr w:rsidR="003E1CC7" w:rsidRPr="00AF06C6" w14:paraId="0E0B4B50" w14:textId="77777777" w:rsidTr="0040055A">
        <w:tc>
          <w:tcPr>
            <w:tcW w:w="2875" w:type="dxa"/>
          </w:tcPr>
          <w:p w14:paraId="26CF950F" w14:textId="7CEB477F" w:rsidR="003E1CC7" w:rsidRPr="00AF06C6" w:rsidRDefault="003E1CC7" w:rsidP="003E1CC7">
            <w:pPr>
              <w:jc w:val="both"/>
              <w:rPr>
                <w:b/>
                <w:sz w:val="20"/>
                <w:szCs w:val="20"/>
                <w:u w:val="single"/>
              </w:rPr>
            </w:pPr>
            <w:r w:rsidRPr="00AF06C6">
              <w:rPr>
                <w:b/>
                <w:sz w:val="20"/>
                <w:szCs w:val="20"/>
              </w:rPr>
              <w:lastRenderedPageBreak/>
              <w:t>Partners/Funding</w:t>
            </w:r>
            <w:r>
              <w:rPr>
                <w:b/>
                <w:sz w:val="20"/>
                <w:szCs w:val="20"/>
              </w:rPr>
              <w:t>:</w:t>
            </w:r>
          </w:p>
        </w:tc>
        <w:tc>
          <w:tcPr>
            <w:tcW w:w="10075" w:type="dxa"/>
            <w:gridSpan w:val="2"/>
          </w:tcPr>
          <w:p w14:paraId="45491CFE" w14:textId="5C8C64E1" w:rsidR="003E1CC7" w:rsidRDefault="003E1CC7" w:rsidP="003E1CC7">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14:paraId="409824BE" w14:textId="77777777" w:rsidR="00DB26DA" w:rsidRPr="00AF06C6" w:rsidRDefault="00DB26DA" w:rsidP="003E1CC7">
            <w:pPr>
              <w:rPr>
                <w:i/>
                <w:iCs/>
                <w:sz w:val="20"/>
                <w:szCs w:val="20"/>
              </w:rPr>
            </w:pPr>
          </w:p>
          <w:p w14:paraId="40893D8D" w14:textId="522CB395" w:rsidR="003F27F3" w:rsidRDefault="009E0A13" w:rsidP="003F27F3">
            <w:pPr>
              <w:pStyle w:val="ListParagraph"/>
              <w:numPr>
                <w:ilvl w:val="0"/>
                <w:numId w:val="15"/>
              </w:numPr>
              <w:jc w:val="both"/>
              <w:rPr>
                <w:b/>
                <w:iCs/>
                <w:sz w:val="20"/>
                <w:szCs w:val="20"/>
              </w:rPr>
            </w:pPr>
            <w:r w:rsidRPr="001A211C">
              <w:rPr>
                <w:b/>
                <w:iCs/>
                <w:sz w:val="20"/>
                <w:szCs w:val="20"/>
              </w:rPr>
              <w:t xml:space="preserve">Policy and Strategic Planning Unit, Ministry of Youth and Sports – Policy and Legislation </w:t>
            </w:r>
            <w:r w:rsidR="003F27F3">
              <w:rPr>
                <w:b/>
                <w:iCs/>
                <w:sz w:val="20"/>
                <w:szCs w:val="20"/>
              </w:rPr>
              <w:t>–</w:t>
            </w:r>
            <w:r w:rsidRPr="001A211C">
              <w:rPr>
                <w:b/>
                <w:iCs/>
                <w:sz w:val="20"/>
                <w:szCs w:val="20"/>
              </w:rPr>
              <w:t xml:space="preserve"> S</w:t>
            </w:r>
            <w:r w:rsidR="003F27F3">
              <w:rPr>
                <w:b/>
                <w:iCs/>
                <w:sz w:val="20"/>
                <w:szCs w:val="20"/>
              </w:rPr>
              <w:t>afe Sports Code</w:t>
            </w:r>
            <w:r w:rsidR="00F0224E">
              <w:rPr>
                <w:b/>
                <w:iCs/>
                <w:sz w:val="20"/>
                <w:szCs w:val="20"/>
              </w:rPr>
              <w:t>.</w:t>
            </w:r>
            <w:r w:rsidR="003F27F3">
              <w:rPr>
                <w:b/>
                <w:iCs/>
                <w:sz w:val="20"/>
                <w:szCs w:val="20"/>
              </w:rPr>
              <w:t xml:space="preserve"> </w:t>
            </w:r>
          </w:p>
          <w:p w14:paraId="27C67540" w14:textId="77777777" w:rsidR="00DB26DA" w:rsidRDefault="00DB26DA" w:rsidP="00DB26DA">
            <w:pPr>
              <w:pStyle w:val="ListParagraph"/>
              <w:jc w:val="both"/>
              <w:rPr>
                <w:b/>
                <w:iCs/>
                <w:sz w:val="20"/>
                <w:szCs w:val="20"/>
              </w:rPr>
            </w:pPr>
          </w:p>
          <w:p w14:paraId="2AEE65C4" w14:textId="2842CA46" w:rsidR="001A211C" w:rsidRDefault="003F27F3" w:rsidP="003F27F3">
            <w:pPr>
              <w:pStyle w:val="ListParagraph"/>
              <w:numPr>
                <w:ilvl w:val="0"/>
                <w:numId w:val="15"/>
              </w:numPr>
              <w:jc w:val="both"/>
              <w:rPr>
                <w:b/>
                <w:iCs/>
                <w:sz w:val="20"/>
                <w:szCs w:val="20"/>
              </w:rPr>
            </w:pPr>
            <w:r w:rsidRPr="003F27F3">
              <w:rPr>
                <w:b/>
                <w:iCs/>
                <w:sz w:val="20"/>
                <w:szCs w:val="20"/>
              </w:rPr>
              <w:t>Sports Commissioners Office - The role that the Sports Commissioner plays within the national sports framework, is one of an Administrator for the proper function of sports bodies and sporting activity in Malaysia. Without registration under the Sports Development Act, and the grant of a certificate by the Sports Commissioner, a sporting body will not be able to function for its sport in Malaysia.</w:t>
            </w:r>
            <w:r w:rsidR="00301CF3">
              <w:rPr>
                <w:b/>
                <w:iCs/>
                <w:sz w:val="20"/>
                <w:szCs w:val="20"/>
              </w:rPr>
              <w:t xml:space="preserve"> Their role is to help in creating more awareness of women leaders as office-bearers. </w:t>
            </w:r>
          </w:p>
          <w:p w14:paraId="7F84A639" w14:textId="77777777" w:rsidR="003F27F3" w:rsidRPr="003F27F3" w:rsidRDefault="003F27F3" w:rsidP="003F27F3">
            <w:pPr>
              <w:pStyle w:val="ListParagraph"/>
              <w:rPr>
                <w:b/>
                <w:iCs/>
                <w:sz w:val="20"/>
                <w:szCs w:val="20"/>
              </w:rPr>
            </w:pPr>
          </w:p>
          <w:p w14:paraId="25525A23" w14:textId="35F4C2C4" w:rsidR="009E0A13" w:rsidRDefault="009E0A13" w:rsidP="003E1CC7">
            <w:pPr>
              <w:pStyle w:val="ListParagraph"/>
              <w:numPr>
                <w:ilvl w:val="0"/>
                <w:numId w:val="15"/>
              </w:numPr>
              <w:jc w:val="both"/>
              <w:rPr>
                <w:b/>
                <w:iCs/>
                <w:sz w:val="20"/>
                <w:szCs w:val="20"/>
              </w:rPr>
            </w:pPr>
            <w:r w:rsidRPr="001A211C">
              <w:rPr>
                <w:b/>
                <w:iCs/>
                <w:sz w:val="20"/>
                <w:szCs w:val="20"/>
              </w:rPr>
              <w:t xml:space="preserve">National Sports Council of Malaysia – Athletes, coaches, technical </w:t>
            </w:r>
            <w:r w:rsidR="004C20B2" w:rsidRPr="001A211C">
              <w:rPr>
                <w:b/>
                <w:iCs/>
                <w:sz w:val="20"/>
                <w:szCs w:val="20"/>
              </w:rPr>
              <w:t>officials’</w:t>
            </w:r>
            <w:r w:rsidRPr="001A211C">
              <w:rPr>
                <w:b/>
                <w:iCs/>
                <w:sz w:val="20"/>
                <w:szCs w:val="20"/>
              </w:rPr>
              <w:t xml:space="preserve"> development</w:t>
            </w:r>
            <w:r w:rsidR="00301CF3">
              <w:rPr>
                <w:b/>
                <w:iCs/>
                <w:sz w:val="20"/>
                <w:szCs w:val="20"/>
              </w:rPr>
              <w:t xml:space="preserve">, organization of conferences and seminars.  </w:t>
            </w:r>
          </w:p>
          <w:p w14:paraId="7021656C" w14:textId="77777777" w:rsidR="00301CF3" w:rsidRPr="00301CF3" w:rsidRDefault="00301CF3" w:rsidP="00301CF3">
            <w:pPr>
              <w:pStyle w:val="ListParagraph"/>
              <w:rPr>
                <w:b/>
                <w:iCs/>
                <w:sz w:val="20"/>
                <w:szCs w:val="20"/>
              </w:rPr>
            </w:pPr>
          </w:p>
          <w:p w14:paraId="1BE660EF" w14:textId="169E8BF5" w:rsidR="00301CF3" w:rsidRDefault="00301CF3" w:rsidP="003E1CC7">
            <w:pPr>
              <w:pStyle w:val="ListParagraph"/>
              <w:numPr>
                <w:ilvl w:val="0"/>
                <w:numId w:val="15"/>
              </w:numPr>
              <w:jc w:val="both"/>
              <w:rPr>
                <w:b/>
                <w:iCs/>
                <w:sz w:val="20"/>
                <w:szCs w:val="20"/>
              </w:rPr>
            </w:pPr>
            <w:r>
              <w:rPr>
                <w:b/>
                <w:iCs/>
                <w:sz w:val="20"/>
                <w:szCs w:val="20"/>
              </w:rPr>
              <w:t xml:space="preserve">National Sports Institute – </w:t>
            </w:r>
            <w:r w:rsidR="00573034">
              <w:rPr>
                <w:b/>
                <w:iCs/>
                <w:sz w:val="20"/>
                <w:szCs w:val="20"/>
              </w:rPr>
              <w:t>Conducting</w:t>
            </w:r>
            <w:r>
              <w:rPr>
                <w:b/>
                <w:iCs/>
                <w:sz w:val="20"/>
                <w:szCs w:val="20"/>
              </w:rPr>
              <w:t xml:space="preserve"> Sport Science courses</w:t>
            </w:r>
            <w:r w:rsidR="00F0224E">
              <w:rPr>
                <w:b/>
                <w:iCs/>
                <w:sz w:val="20"/>
                <w:szCs w:val="20"/>
              </w:rPr>
              <w:t>.</w:t>
            </w:r>
          </w:p>
          <w:p w14:paraId="2856FB02" w14:textId="77777777" w:rsidR="00301CF3" w:rsidRPr="00301CF3" w:rsidRDefault="00301CF3" w:rsidP="00301CF3">
            <w:pPr>
              <w:pStyle w:val="ListParagraph"/>
              <w:rPr>
                <w:b/>
                <w:iCs/>
                <w:sz w:val="20"/>
                <w:szCs w:val="20"/>
              </w:rPr>
            </w:pPr>
          </w:p>
          <w:p w14:paraId="7188CE15" w14:textId="2F1A7F03" w:rsidR="00301CF3" w:rsidRDefault="00301CF3" w:rsidP="003E1CC7">
            <w:pPr>
              <w:pStyle w:val="ListParagraph"/>
              <w:numPr>
                <w:ilvl w:val="0"/>
                <w:numId w:val="15"/>
              </w:numPr>
              <w:jc w:val="both"/>
              <w:rPr>
                <w:b/>
                <w:iCs/>
                <w:sz w:val="20"/>
                <w:szCs w:val="20"/>
              </w:rPr>
            </w:pPr>
            <w:r>
              <w:rPr>
                <w:b/>
                <w:iCs/>
                <w:sz w:val="20"/>
                <w:szCs w:val="20"/>
              </w:rPr>
              <w:t>National Youth and Sports Department – Execution of initiatives targeted at women nationwide</w:t>
            </w:r>
            <w:r w:rsidR="00F0224E">
              <w:rPr>
                <w:b/>
                <w:iCs/>
                <w:sz w:val="20"/>
                <w:szCs w:val="20"/>
              </w:rPr>
              <w:t>.</w:t>
            </w:r>
          </w:p>
          <w:p w14:paraId="237ACB92" w14:textId="77777777" w:rsidR="00301CF3" w:rsidRPr="00301CF3" w:rsidRDefault="00301CF3" w:rsidP="00301CF3">
            <w:pPr>
              <w:pStyle w:val="ListParagraph"/>
              <w:rPr>
                <w:b/>
                <w:iCs/>
                <w:sz w:val="20"/>
                <w:szCs w:val="20"/>
              </w:rPr>
            </w:pPr>
          </w:p>
          <w:p w14:paraId="19C130D3" w14:textId="329C0921" w:rsidR="00301CF3" w:rsidRDefault="00301CF3" w:rsidP="00301CF3">
            <w:pPr>
              <w:pStyle w:val="ListParagraph"/>
              <w:numPr>
                <w:ilvl w:val="0"/>
                <w:numId w:val="15"/>
              </w:numPr>
              <w:jc w:val="both"/>
              <w:rPr>
                <w:b/>
                <w:iCs/>
                <w:sz w:val="20"/>
                <w:szCs w:val="20"/>
              </w:rPr>
            </w:pPr>
            <w:r w:rsidRPr="00301CF3">
              <w:rPr>
                <w:b/>
                <w:iCs/>
                <w:sz w:val="20"/>
                <w:szCs w:val="20"/>
              </w:rPr>
              <w:t>Institute of Youth Research (IYRES)</w:t>
            </w:r>
            <w:r>
              <w:rPr>
                <w:b/>
                <w:iCs/>
                <w:sz w:val="20"/>
                <w:szCs w:val="20"/>
              </w:rPr>
              <w:t xml:space="preserve"> – Research of various topics in relation to women in sports</w:t>
            </w:r>
            <w:r w:rsidR="00F0224E">
              <w:rPr>
                <w:b/>
                <w:iCs/>
                <w:sz w:val="20"/>
                <w:szCs w:val="20"/>
              </w:rPr>
              <w:t>.</w:t>
            </w:r>
          </w:p>
          <w:p w14:paraId="2EA81B8C" w14:textId="77777777" w:rsidR="00301CF3" w:rsidRPr="00301CF3" w:rsidRDefault="00301CF3" w:rsidP="00301CF3">
            <w:pPr>
              <w:pStyle w:val="ListParagraph"/>
              <w:rPr>
                <w:b/>
                <w:iCs/>
                <w:sz w:val="20"/>
                <w:szCs w:val="20"/>
              </w:rPr>
            </w:pPr>
          </w:p>
          <w:p w14:paraId="61E52422" w14:textId="25597772" w:rsidR="00301CF3" w:rsidRPr="001A211C" w:rsidRDefault="00301CF3" w:rsidP="00301CF3">
            <w:pPr>
              <w:pStyle w:val="ListParagraph"/>
              <w:numPr>
                <w:ilvl w:val="0"/>
                <w:numId w:val="15"/>
              </w:numPr>
              <w:jc w:val="both"/>
              <w:rPr>
                <w:b/>
                <w:iCs/>
                <w:sz w:val="20"/>
                <w:szCs w:val="20"/>
              </w:rPr>
            </w:pPr>
            <w:r>
              <w:rPr>
                <w:b/>
                <w:iCs/>
                <w:sz w:val="20"/>
                <w:szCs w:val="20"/>
              </w:rPr>
              <w:t>Corporate Communications Unit, MYS – Promotions and advocation programs</w:t>
            </w:r>
            <w:r w:rsidR="00F0224E">
              <w:rPr>
                <w:b/>
                <w:iCs/>
                <w:sz w:val="20"/>
                <w:szCs w:val="20"/>
              </w:rPr>
              <w:t>.</w:t>
            </w:r>
          </w:p>
          <w:p w14:paraId="1F746D52" w14:textId="77777777" w:rsidR="006825DF" w:rsidRDefault="003E1CC7" w:rsidP="003E1CC7">
            <w:pPr>
              <w:jc w:val="both"/>
              <w:rPr>
                <w:i/>
                <w:iCs/>
                <w:sz w:val="20"/>
                <w:szCs w:val="20"/>
              </w:rPr>
            </w:pPr>
            <w:r w:rsidRPr="00AF06C6">
              <w:rPr>
                <w:i/>
                <w:iCs/>
                <w:sz w:val="20"/>
                <w:szCs w:val="20"/>
              </w:rPr>
              <w:br/>
              <w:t>What are the main sources of funding of the initiative?</w:t>
            </w:r>
            <w:r w:rsidR="009E0A13">
              <w:rPr>
                <w:i/>
                <w:iCs/>
                <w:sz w:val="20"/>
                <w:szCs w:val="20"/>
              </w:rPr>
              <w:t xml:space="preserve"> </w:t>
            </w:r>
          </w:p>
          <w:p w14:paraId="038CE521" w14:textId="77777777" w:rsidR="00DB26DA" w:rsidRDefault="00DB26DA" w:rsidP="003E1CC7">
            <w:pPr>
              <w:jc w:val="both"/>
              <w:rPr>
                <w:i/>
                <w:iCs/>
                <w:sz w:val="20"/>
                <w:szCs w:val="20"/>
              </w:rPr>
            </w:pPr>
          </w:p>
          <w:p w14:paraId="261C5807" w14:textId="0A768BBE" w:rsidR="003E1CC7" w:rsidRPr="00AC7EAA" w:rsidRDefault="009E0A13" w:rsidP="00AC7EAA">
            <w:pPr>
              <w:pStyle w:val="ListParagraph"/>
              <w:numPr>
                <w:ilvl w:val="0"/>
                <w:numId w:val="22"/>
              </w:numPr>
              <w:jc w:val="both"/>
              <w:rPr>
                <w:i/>
                <w:iCs/>
                <w:sz w:val="20"/>
                <w:szCs w:val="20"/>
              </w:rPr>
            </w:pPr>
            <w:r w:rsidRPr="00AC7EAA">
              <w:rPr>
                <w:b/>
                <w:iCs/>
                <w:sz w:val="20"/>
                <w:szCs w:val="20"/>
              </w:rPr>
              <w:t>Government</w:t>
            </w:r>
            <w:r w:rsidR="00F0224E" w:rsidRPr="00AC7EAA">
              <w:rPr>
                <w:b/>
                <w:iCs/>
                <w:sz w:val="20"/>
                <w:szCs w:val="20"/>
              </w:rPr>
              <w:t>.</w:t>
            </w:r>
          </w:p>
          <w:p w14:paraId="04961E0B" w14:textId="5092ADA4" w:rsidR="006825DF" w:rsidRPr="00AF06C6" w:rsidRDefault="006825DF" w:rsidP="003E1CC7">
            <w:pPr>
              <w:jc w:val="both"/>
              <w:rPr>
                <w:b/>
                <w:sz w:val="20"/>
                <w:szCs w:val="20"/>
                <w:u w:val="single"/>
              </w:rPr>
            </w:pPr>
          </w:p>
        </w:tc>
      </w:tr>
      <w:tr w:rsidR="003E1CC7" w:rsidRPr="00AF06C6" w14:paraId="6BD08100" w14:textId="77777777" w:rsidTr="0040055A">
        <w:tc>
          <w:tcPr>
            <w:tcW w:w="2875" w:type="dxa"/>
          </w:tcPr>
          <w:p w14:paraId="5482DC79" w14:textId="77777777" w:rsidR="003E1CC7" w:rsidRDefault="003E1CC7" w:rsidP="003E1CC7">
            <w:pPr>
              <w:jc w:val="both"/>
              <w:rPr>
                <w:b/>
                <w:sz w:val="20"/>
                <w:szCs w:val="20"/>
              </w:rPr>
            </w:pPr>
          </w:p>
          <w:p w14:paraId="62550232" w14:textId="54AEE48D" w:rsidR="003E1CC7" w:rsidRPr="00AF06C6" w:rsidRDefault="003E1CC7" w:rsidP="003E1CC7">
            <w:pPr>
              <w:jc w:val="both"/>
              <w:rPr>
                <w:b/>
                <w:sz w:val="20"/>
                <w:szCs w:val="20"/>
                <w:u w:val="single"/>
              </w:rPr>
            </w:pPr>
            <w:r w:rsidRPr="00AF06C6">
              <w:rPr>
                <w:b/>
                <w:sz w:val="20"/>
                <w:szCs w:val="20"/>
              </w:rPr>
              <w:t>SDG Alignment</w:t>
            </w:r>
            <w:r>
              <w:rPr>
                <w:b/>
                <w:sz w:val="20"/>
                <w:szCs w:val="20"/>
              </w:rPr>
              <w:t>:</w:t>
            </w:r>
          </w:p>
        </w:tc>
        <w:tc>
          <w:tcPr>
            <w:tcW w:w="10075" w:type="dxa"/>
            <w:gridSpan w:val="2"/>
          </w:tcPr>
          <w:p w14:paraId="2B93FADE" w14:textId="77777777" w:rsidR="003E1CC7" w:rsidRDefault="003E1CC7" w:rsidP="003E1CC7">
            <w:pPr>
              <w:rPr>
                <w:bCs/>
                <w:i/>
                <w:iCs/>
                <w:sz w:val="20"/>
                <w:szCs w:val="20"/>
              </w:rPr>
            </w:pPr>
          </w:p>
          <w:p w14:paraId="6280A780" w14:textId="3B50F356" w:rsidR="003E1CC7" w:rsidRDefault="003E1CC7" w:rsidP="003E1CC7">
            <w:pPr>
              <w:rPr>
                <w:bCs/>
                <w:i/>
                <w:iCs/>
                <w:sz w:val="20"/>
                <w:szCs w:val="20"/>
              </w:rPr>
            </w:pPr>
            <w:r w:rsidRPr="00AF06C6">
              <w:rPr>
                <w:bCs/>
                <w:i/>
                <w:iCs/>
                <w:sz w:val="20"/>
                <w:szCs w:val="20"/>
              </w:rPr>
              <w:t>To what SDG goal/target/indicator is this initiative targeted?</w:t>
            </w:r>
          </w:p>
          <w:p w14:paraId="7244A87C" w14:textId="77777777" w:rsidR="000A676F" w:rsidRDefault="000A676F" w:rsidP="003E1CC7">
            <w:pPr>
              <w:rPr>
                <w:bCs/>
                <w:i/>
                <w:iCs/>
                <w:sz w:val="20"/>
                <w:szCs w:val="20"/>
              </w:rPr>
            </w:pPr>
          </w:p>
          <w:p w14:paraId="437F9E5A" w14:textId="77777777" w:rsidR="000A676F" w:rsidRDefault="000A676F" w:rsidP="0062440C">
            <w:pPr>
              <w:pStyle w:val="ListParagraph"/>
              <w:numPr>
                <w:ilvl w:val="0"/>
                <w:numId w:val="18"/>
              </w:numPr>
              <w:ind w:left="811" w:hanging="425"/>
              <w:rPr>
                <w:b/>
                <w:bCs/>
                <w:iCs/>
                <w:sz w:val="20"/>
                <w:szCs w:val="20"/>
                <w:u w:val="single"/>
              </w:rPr>
            </w:pPr>
            <w:r w:rsidRPr="0062440C">
              <w:rPr>
                <w:b/>
                <w:bCs/>
                <w:iCs/>
                <w:sz w:val="20"/>
                <w:szCs w:val="20"/>
                <w:u w:val="single"/>
              </w:rPr>
              <w:t xml:space="preserve">United Nations (UN): </w:t>
            </w:r>
          </w:p>
          <w:p w14:paraId="472E98D0" w14:textId="77777777" w:rsidR="00BA7684" w:rsidRPr="0062440C" w:rsidRDefault="00BA7684" w:rsidP="00BA7684">
            <w:pPr>
              <w:pStyle w:val="ListParagraph"/>
              <w:ind w:left="811"/>
              <w:rPr>
                <w:b/>
                <w:bCs/>
                <w:iCs/>
                <w:sz w:val="20"/>
                <w:szCs w:val="20"/>
                <w:u w:val="single"/>
              </w:rPr>
            </w:pPr>
          </w:p>
          <w:p w14:paraId="4B4C1AA5" w14:textId="0973FAF7" w:rsidR="000A676F" w:rsidRPr="0062440C" w:rsidRDefault="0062440C" w:rsidP="0062440C">
            <w:pPr>
              <w:pStyle w:val="ListParagraph"/>
              <w:ind w:left="811" w:hanging="425"/>
              <w:rPr>
                <w:b/>
                <w:bCs/>
                <w:iCs/>
                <w:sz w:val="20"/>
                <w:szCs w:val="20"/>
              </w:rPr>
            </w:pPr>
            <w:r>
              <w:rPr>
                <w:b/>
                <w:bCs/>
                <w:iCs/>
                <w:sz w:val="20"/>
                <w:szCs w:val="20"/>
              </w:rPr>
              <w:tab/>
            </w:r>
            <w:r w:rsidR="000A676F" w:rsidRPr="0062440C">
              <w:rPr>
                <w:b/>
                <w:bCs/>
                <w:iCs/>
                <w:sz w:val="20"/>
                <w:szCs w:val="20"/>
              </w:rPr>
              <w:t>UN Sustainable Development Goals - Goal 5 – Gender Equality</w:t>
            </w:r>
            <w:r w:rsidR="00F0224E">
              <w:rPr>
                <w:b/>
                <w:bCs/>
                <w:iCs/>
                <w:sz w:val="20"/>
                <w:szCs w:val="20"/>
              </w:rPr>
              <w:t>.</w:t>
            </w:r>
          </w:p>
          <w:p w14:paraId="24A4E679" w14:textId="0A193D78" w:rsidR="003E1CC7" w:rsidRPr="00AF06C6" w:rsidRDefault="003E1CC7" w:rsidP="0062440C">
            <w:pPr>
              <w:ind w:left="811" w:hanging="425"/>
              <w:rPr>
                <w:bCs/>
                <w:i/>
                <w:iCs/>
                <w:sz w:val="20"/>
                <w:szCs w:val="20"/>
              </w:rPr>
            </w:pPr>
          </w:p>
          <w:p w14:paraId="074CEF31" w14:textId="77777777" w:rsidR="00AA0039" w:rsidRDefault="00AA0039" w:rsidP="0062440C">
            <w:pPr>
              <w:ind w:left="811" w:hanging="425"/>
              <w:rPr>
                <w:bCs/>
                <w:i/>
                <w:iCs/>
                <w:sz w:val="20"/>
                <w:szCs w:val="20"/>
              </w:rPr>
            </w:pPr>
          </w:p>
          <w:p w14:paraId="43D93B98" w14:textId="77777777" w:rsidR="00AA0039" w:rsidRDefault="00AA0039" w:rsidP="0062440C">
            <w:pPr>
              <w:ind w:left="811" w:hanging="425"/>
              <w:rPr>
                <w:bCs/>
                <w:i/>
                <w:iCs/>
                <w:sz w:val="20"/>
                <w:szCs w:val="20"/>
              </w:rPr>
            </w:pPr>
          </w:p>
          <w:p w14:paraId="6C91BAC8" w14:textId="77777777" w:rsidR="00AA0039" w:rsidRDefault="00AA0039" w:rsidP="0062440C">
            <w:pPr>
              <w:ind w:left="811" w:hanging="425"/>
              <w:rPr>
                <w:bCs/>
                <w:i/>
                <w:iCs/>
                <w:sz w:val="20"/>
                <w:szCs w:val="20"/>
              </w:rPr>
            </w:pPr>
          </w:p>
          <w:p w14:paraId="652A85BF" w14:textId="7FD013BA" w:rsidR="003E1CC7" w:rsidRDefault="00AA0039" w:rsidP="00AA0039">
            <w:pPr>
              <w:rPr>
                <w:bCs/>
                <w:i/>
                <w:iCs/>
                <w:sz w:val="20"/>
                <w:szCs w:val="20"/>
              </w:rPr>
            </w:pPr>
            <w:r>
              <w:rPr>
                <w:bCs/>
                <w:i/>
                <w:iCs/>
                <w:sz w:val="20"/>
                <w:szCs w:val="20"/>
              </w:rPr>
              <w:t>P</w:t>
            </w:r>
            <w:r w:rsidR="003E1CC7" w:rsidRPr="00AF06C6">
              <w:rPr>
                <w:bCs/>
                <w:i/>
                <w:iCs/>
                <w:sz w:val="20"/>
                <w:szCs w:val="20"/>
              </w:rPr>
              <w:t>lease indicate any other national or internationally agreed goals/commitments to which this initiative is aligned.</w:t>
            </w:r>
          </w:p>
          <w:p w14:paraId="24FD2CC5" w14:textId="77777777" w:rsidR="0062440C" w:rsidRPr="00AF06C6" w:rsidRDefault="0062440C" w:rsidP="0062440C">
            <w:pPr>
              <w:ind w:left="811" w:hanging="425"/>
              <w:rPr>
                <w:bCs/>
                <w:i/>
                <w:iCs/>
                <w:sz w:val="20"/>
                <w:szCs w:val="20"/>
              </w:rPr>
            </w:pPr>
          </w:p>
          <w:p w14:paraId="2DB2EF86" w14:textId="5287612F" w:rsidR="0062440C" w:rsidRDefault="00FE36BE" w:rsidP="0062440C">
            <w:pPr>
              <w:pStyle w:val="ListParagraph"/>
              <w:numPr>
                <w:ilvl w:val="0"/>
                <w:numId w:val="18"/>
              </w:numPr>
              <w:ind w:left="811" w:hanging="425"/>
              <w:jc w:val="both"/>
              <w:rPr>
                <w:b/>
                <w:sz w:val="20"/>
                <w:szCs w:val="20"/>
                <w:u w:val="single"/>
              </w:rPr>
            </w:pPr>
            <w:r w:rsidRPr="0062440C">
              <w:rPr>
                <w:b/>
                <w:sz w:val="20"/>
                <w:szCs w:val="20"/>
                <w:u w:val="single"/>
              </w:rPr>
              <w:t>National Sports Policy 2009</w:t>
            </w:r>
            <w:r w:rsidR="00D17B70">
              <w:rPr>
                <w:b/>
                <w:sz w:val="20"/>
                <w:szCs w:val="20"/>
                <w:u w:val="single"/>
              </w:rPr>
              <w:t>:</w:t>
            </w:r>
          </w:p>
          <w:p w14:paraId="4F00A112" w14:textId="04E39A7E" w:rsidR="003E1CC7" w:rsidRPr="0062440C" w:rsidRDefault="0062440C" w:rsidP="0062440C">
            <w:pPr>
              <w:pStyle w:val="ListParagraph"/>
              <w:ind w:left="811" w:hanging="425"/>
              <w:jc w:val="both"/>
              <w:rPr>
                <w:b/>
                <w:sz w:val="20"/>
                <w:szCs w:val="20"/>
                <w:u w:val="single"/>
              </w:rPr>
            </w:pPr>
            <w:r>
              <w:rPr>
                <w:b/>
                <w:sz w:val="20"/>
                <w:szCs w:val="20"/>
              </w:rPr>
              <w:tab/>
            </w:r>
            <w:r w:rsidR="00FE36BE" w:rsidRPr="0062440C">
              <w:rPr>
                <w:b/>
                <w:sz w:val="20"/>
                <w:szCs w:val="20"/>
              </w:rPr>
              <w:t xml:space="preserve">Activities are carried out without any discrimination on gender, race </w:t>
            </w:r>
            <w:r w:rsidR="00B63B15">
              <w:rPr>
                <w:b/>
                <w:sz w:val="20"/>
                <w:szCs w:val="20"/>
              </w:rPr>
              <w:t>and color</w:t>
            </w:r>
            <w:r w:rsidR="00573034">
              <w:rPr>
                <w:b/>
                <w:sz w:val="20"/>
                <w:szCs w:val="20"/>
              </w:rPr>
              <w:t xml:space="preserve"> of skin, </w:t>
            </w:r>
            <w:r w:rsidR="00FE36BE" w:rsidRPr="0062440C">
              <w:rPr>
                <w:b/>
                <w:sz w:val="20"/>
                <w:szCs w:val="20"/>
              </w:rPr>
              <w:t>religion, origin, language, political leanings or any other views held by its members</w:t>
            </w:r>
            <w:r w:rsidR="00F0224E">
              <w:rPr>
                <w:b/>
                <w:sz w:val="20"/>
                <w:szCs w:val="20"/>
              </w:rPr>
              <w:t>.</w:t>
            </w:r>
          </w:p>
          <w:p w14:paraId="361145E0" w14:textId="77777777" w:rsidR="00FE36BE" w:rsidRPr="00FE36BE" w:rsidRDefault="00FE36BE" w:rsidP="0062440C">
            <w:pPr>
              <w:ind w:left="811" w:hanging="425"/>
              <w:jc w:val="both"/>
              <w:rPr>
                <w:b/>
                <w:sz w:val="20"/>
                <w:szCs w:val="20"/>
              </w:rPr>
            </w:pPr>
          </w:p>
          <w:p w14:paraId="5594CA64" w14:textId="2EA83459" w:rsidR="0062440C" w:rsidRDefault="00FE36BE" w:rsidP="003E1CC7">
            <w:pPr>
              <w:pStyle w:val="ListParagraph"/>
              <w:numPr>
                <w:ilvl w:val="0"/>
                <w:numId w:val="18"/>
              </w:numPr>
              <w:ind w:left="811" w:hanging="425"/>
              <w:jc w:val="both"/>
              <w:rPr>
                <w:b/>
                <w:sz w:val="20"/>
                <w:szCs w:val="20"/>
                <w:u w:val="single"/>
              </w:rPr>
            </w:pPr>
            <w:r w:rsidRPr="0062440C">
              <w:rPr>
                <w:b/>
                <w:sz w:val="20"/>
                <w:szCs w:val="20"/>
                <w:u w:val="single"/>
              </w:rPr>
              <w:t>Sports Development Act</w:t>
            </w:r>
            <w:r w:rsidR="00D17B70">
              <w:rPr>
                <w:b/>
                <w:sz w:val="20"/>
                <w:szCs w:val="20"/>
                <w:u w:val="single"/>
              </w:rPr>
              <w:t>:</w:t>
            </w:r>
            <w:r w:rsidRPr="0062440C">
              <w:rPr>
                <w:b/>
                <w:sz w:val="20"/>
                <w:szCs w:val="20"/>
                <w:u w:val="single"/>
              </w:rPr>
              <w:t xml:space="preserve"> </w:t>
            </w:r>
          </w:p>
          <w:p w14:paraId="61808F34" w14:textId="77777777" w:rsidR="00BA7684" w:rsidRDefault="00BA7684" w:rsidP="00BA7684">
            <w:pPr>
              <w:pStyle w:val="ListParagraph"/>
              <w:ind w:left="811"/>
              <w:jc w:val="both"/>
              <w:rPr>
                <w:b/>
                <w:sz w:val="20"/>
                <w:szCs w:val="20"/>
                <w:u w:val="single"/>
              </w:rPr>
            </w:pPr>
          </w:p>
          <w:p w14:paraId="4FB277F1" w14:textId="48255397" w:rsidR="00FE36BE" w:rsidRPr="0062440C" w:rsidRDefault="00FE36BE" w:rsidP="0062440C">
            <w:pPr>
              <w:pStyle w:val="ListParagraph"/>
              <w:ind w:left="811"/>
              <w:jc w:val="both"/>
              <w:rPr>
                <w:b/>
                <w:sz w:val="20"/>
                <w:szCs w:val="20"/>
                <w:u w:val="single"/>
              </w:rPr>
            </w:pPr>
            <w:r w:rsidRPr="0062440C">
              <w:rPr>
                <w:b/>
                <w:sz w:val="20"/>
                <w:szCs w:val="20"/>
              </w:rPr>
              <w:t>The National Sports Policy is a sports development policy that is directed at the creation of a sports culture and strengthening of national integration through the comprehensive participation of society and achieving excellence at the international level.</w:t>
            </w:r>
          </w:p>
          <w:p w14:paraId="358D0F9D" w14:textId="77777777" w:rsidR="0062440C" w:rsidRDefault="0062440C" w:rsidP="003E1CC7">
            <w:pPr>
              <w:jc w:val="both"/>
              <w:rPr>
                <w:b/>
                <w:sz w:val="20"/>
                <w:szCs w:val="20"/>
              </w:rPr>
            </w:pPr>
          </w:p>
          <w:p w14:paraId="1C632A5F" w14:textId="05ECFFDF" w:rsidR="0062440C" w:rsidRDefault="0062440C" w:rsidP="0062440C">
            <w:pPr>
              <w:pStyle w:val="ListParagraph"/>
              <w:numPr>
                <w:ilvl w:val="0"/>
                <w:numId w:val="18"/>
              </w:numPr>
              <w:ind w:left="811" w:hanging="425"/>
              <w:jc w:val="both"/>
              <w:rPr>
                <w:b/>
                <w:sz w:val="20"/>
                <w:szCs w:val="20"/>
                <w:u w:val="single"/>
              </w:rPr>
            </w:pPr>
            <w:r w:rsidRPr="0062440C">
              <w:rPr>
                <w:b/>
                <w:sz w:val="20"/>
                <w:szCs w:val="20"/>
                <w:u w:val="single"/>
              </w:rPr>
              <w:t>ASEAN</w:t>
            </w:r>
            <w:r w:rsidR="00D17B70">
              <w:rPr>
                <w:b/>
                <w:sz w:val="20"/>
                <w:szCs w:val="20"/>
                <w:u w:val="single"/>
              </w:rPr>
              <w:t>:</w:t>
            </w:r>
            <w:r w:rsidRPr="0062440C">
              <w:rPr>
                <w:b/>
                <w:sz w:val="20"/>
                <w:szCs w:val="20"/>
                <w:u w:val="single"/>
              </w:rPr>
              <w:t xml:space="preserve"> </w:t>
            </w:r>
          </w:p>
          <w:p w14:paraId="2C389EF3" w14:textId="77777777" w:rsidR="00BA7684" w:rsidRDefault="00BA7684" w:rsidP="00BA7684">
            <w:pPr>
              <w:pStyle w:val="ListParagraph"/>
              <w:ind w:left="811"/>
              <w:jc w:val="both"/>
              <w:rPr>
                <w:b/>
                <w:sz w:val="20"/>
                <w:szCs w:val="20"/>
                <w:u w:val="single"/>
              </w:rPr>
            </w:pPr>
          </w:p>
          <w:p w14:paraId="2B8FA9E8" w14:textId="6E6B5960" w:rsidR="0062440C" w:rsidRDefault="0062440C" w:rsidP="0062440C">
            <w:pPr>
              <w:pStyle w:val="ListParagraph"/>
              <w:ind w:left="811"/>
              <w:jc w:val="both"/>
              <w:rPr>
                <w:b/>
                <w:sz w:val="20"/>
                <w:szCs w:val="20"/>
              </w:rPr>
            </w:pPr>
            <w:r w:rsidRPr="0062440C">
              <w:rPr>
                <w:b/>
                <w:sz w:val="20"/>
                <w:szCs w:val="20"/>
              </w:rPr>
              <w:t>ASEAN Declaration on Leveraging the Role of Sports in ASEAN Community-Building and Achieving the SDGs</w:t>
            </w:r>
            <w:r w:rsidR="00F0224E">
              <w:rPr>
                <w:b/>
                <w:sz w:val="20"/>
                <w:szCs w:val="20"/>
              </w:rPr>
              <w:t>.</w:t>
            </w:r>
          </w:p>
          <w:p w14:paraId="343A2AFA" w14:textId="77777777" w:rsidR="00573034" w:rsidRPr="0062440C" w:rsidRDefault="00573034" w:rsidP="0062440C">
            <w:pPr>
              <w:pStyle w:val="ListParagraph"/>
              <w:ind w:left="811"/>
              <w:jc w:val="both"/>
              <w:rPr>
                <w:b/>
                <w:sz w:val="20"/>
                <w:szCs w:val="20"/>
                <w:u w:val="single"/>
              </w:rPr>
            </w:pPr>
          </w:p>
          <w:p w14:paraId="6285E5EE" w14:textId="27509DA1" w:rsidR="0062440C" w:rsidRDefault="0062440C" w:rsidP="0062440C">
            <w:pPr>
              <w:jc w:val="both"/>
              <w:rPr>
                <w:b/>
                <w:sz w:val="20"/>
                <w:szCs w:val="20"/>
              </w:rPr>
            </w:pPr>
            <w:r>
              <w:rPr>
                <w:b/>
                <w:sz w:val="20"/>
                <w:szCs w:val="20"/>
              </w:rPr>
              <w:tab/>
              <w:t xml:space="preserve">  </w:t>
            </w:r>
            <w:r w:rsidRPr="0062440C">
              <w:rPr>
                <w:b/>
                <w:sz w:val="20"/>
                <w:szCs w:val="20"/>
              </w:rPr>
              <w:t>ASEAN Workplan On Sports 2021-2025</w:t>
            </w:r>
            <w:r w:rsidR="00F0224E">
              <w:rPr>
                <w:b/>
                <w:sz w:val="20"/>
                <w:szCs w:val="20"/>
              </w:rPr>
              <w:t>.</w:t>
            </w:r>
          </w:p>
          <w:p w14:paraId="3C19F928" w14:textId="77777777" w:rsidR="00573034" w:rsidRPr="0062440C" w:rsidRDefault="00573034" w:rsidP="0062440C">
            <w:pPr>
              <w:jc w:val="both"/>
              <w:rPr>
                <w:b/>
                <w:sz w:val="20"/>
                <w:szCs w:val="20"/>
              </w:rPr>
            </w:pPr>
          </w:p>
          <w:p w14:paraId="4264DB68" w14:textId="5ABBF6BD" w:rsidR="0062440C" w:rsidRPr="0062440C" w:rsidRDefault="0062440C" w:rsidP="0062440C">
            <w:pPr>
              <w:jc w:val="both"/>
              <w:rPr>
                <w:b/>
                <w:sz w:val="20"/>
                <w:szCs w:val="20"/>
              </w:rPr>
            </w:pPr>
            <w:r>
              <w:rPr>
                <w:b/>
                <w:sz w:val="20"/>
                <w:szCs w:val="20"/>
              </w:rPr>
              <w:tab/>
              <w:t xml:space="preserve">  </w:t>
            </w:r>
            <w:r w:rsidRPr="0062440C">
              <w:rPr>
                <w:b/>
                <w:sz w:val="20"/>
                <w:szCs w:val="20"/>
              </w:rPr>
              <w:t>Chiang Mai Declaration on Strengthening ASEAN-JAPAN Cooperation on Sport Towards 2030</w:t>
            </w:r>
            <w:r w:rsidR="00F0224E">
              <w:rPr>
                <w:b/>
                <w:sz w:val="20"/>
                <w:szCs w:val="20"/>
              </w:rPr>
              <w:t>.</w:t>
            </w:r>
          </w:p>
          <w:p w14:paraId="7242129A" w14:textId="77777777" w:rsidR="000A676F" w:rsidRPr="00AF06C6" w:rsidRDefault="000A676F" w:rsidP="003E1CC7">
            <w:pPr>
              <w:jc w:val="both"/>
              <w:rPr>
                <w:b/>
                <w:sz w:val="20"/>
                <w:szCs w:val="20"/>
                <w:u w:val="single"/>
              </w:rPr>
            </w:pPr>
          </w:p>
        </w:tc>
      </w:tr>
      <w:tr w:rsidR="003E1CC7" w:rsidRPr="00AF06C6" w14:paraId="0E791F71" w14:textId="77777777" w:rsidTr="0040055A">
        <w:tc>
          <w:tcPr>
            <w:tcW w:w="2875" w:type="dxa"/>
          </w:tcPr>
          <w:p w14:paraId="095A3E43" w14:textId="1E5B5C19" w:rsidR="003E1CC7" w:rsidRPr="002F14B4" w:rsidRDefault="003E1CC7" w:rsidP="003E1CC7">
            <w:pPr>
              <w:rPr>
                <w:b/>
                <w:sz w:val="20"/>
                <w:szCs w:val="20"/>
              </w:rPr>
            </w:pPr>
            <w:r w:rsidRPr="002F14B4">
              <w:rPr>
                <w:b/>
                <w:sz w:val="20"/>
                <w:szCs w:val="20"/>
              </w:rPr>
              <w:lastRenderedPageBreak/>
              <w:t>Alignment with global frameworks:</w:t>
            </w:r>
          </w:p>
        </w:tc>
        <w:tc>
          <w:tcPr>
            <w:tcW w:w="10075" w:type="dxa"/>
            <w:gridSpan w:val="2"/>
          </w:tcPr>
          <w:p w14:paraId="26E3EF1E" w14:textId="3EB87A47" w:rsidR="003E1CC7" w:rsidRPr="002F14B4"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11" w:history="1">
              <w:r w:rsidRPr="00012704">
                <w:rPr>
                  <w:rStyle w:val="Hyperlink"/>
                  <w:rFonts w:asciiTheme="minorHAnsi" w:eastAsiaTheme="minorHAnsi" w:hAnsiTheme="minorHAnsi" w:cstheme="minorBidi"/>
                  <w:i/>
                  <w:iCs/>
                  <w:sz w:val="20"/>
                  <w:lang w:val="en-US"/>
                </w:rPr>
                <w:t>Kazan Action Plan</w:t>
              </w:r>
            </w:hyperlink>
            <w:r w:rsidRPr="002F14B4">
              <w:rPr>
                <w:rFonts w:asciiTheme="minorHAnsi" w:eastAsiaTheme="minorHAnsi" w:hAnsiTheme="minorHAnsi" w:cstheme="minorBidi"/>
                <w:i/>
                <w:iCs/>
                <w:sz w:val="20"/>
                <w:lang w:val="en-US"/>
              </w:rPr>
              <w:t xml:space="preserve">, </w:t>
            </w:r>
            <w:hyperlink r:id="rId12" w:history="1">
              <w:r w:rsidRPr="00012704">
                <w:rPr>
                  <w:rStyle w:val="Hyperlink"/>
                  <w:rFonts w:asciiTheme="minorHAnsi" w:eastAsiaTheme="minorHAnsi" w:hAnsiTheme="minorHAnsi" w:cstheme="minorBidi"/>
                  <w:i/>
                  <w:iCs/>
                  <w:sz w:val="20"/>
                  <w:lang w:val="en-US"/>
                </w:rPr>
                <w:t>WHO Global Action Plan on Physical Activity</w:t>
              </w:r>
            </w:hyperlink>
            <w:r w:rsidRPr="002F14B4">
              <w:rPr>
                <w:rFonts w:asciiTheme="minorHAnsi" w:eastAsiaTheme="minorHAnsi" w:hAnsiTheme="minorHAnsi" w:cstheme="minorBidi"/>
                <w:i/>
                <w:iCs/>
                <w:sz w:val="20"/>
                <w:lang w:val="en-US"/>
              </w:rPr>
              <w:t xml:space="preserve"> or other related internationally agreed frameworks on sport and/or physical activity?</w:t>
            </w:r>
          </w:p>
          <w:p w14:paraId="1410431C" w14:textId="77777777" w:rsidR="003E1CC7" w:rsidRPr="00140A55" w:rsidRDefault="003E1CC7" w:rsidP="003E1CC7">
            <w:pPr>
              <w:rPr>
                <w:i/>
                <w:iCs/>
                <w:sz w:val="20"/>
                <w:szCs w:val="20"/>
                <w:u w:val="single"/>
              </w:rPr>
            </w:pPr>
          </w:p>
          <w:p w14:paraId="70099CE8" w14:textId="77777777" w:rsidR="00BA7684" w:rsidRDefault="000A676F" w:rsidP="000A676F">
            <w:pPr>
              <w:pStyle w:val="ListParagraph"/>
              <w:numPr>
                <w:ilvl w:val="0"/>
                <w:numId w:val="21"/>
              </w:numPr>
              <w:ind w:left="669" w:hanging="283"/>
              <w:rPr>
                <w:b/>
                <w:bCs/>
                <w:iCs/>
                <w:sz w:val="20"/>
                <w:szCs w:val="20"/>
                <w:u w:val="single"/>
              </w:rPr>
            </w:pPr>
            <w:r w:rsidRPr="006825DF">
              <w:rPr>
                <w:b/>
                <w:bCs/>
                <w:iCs/>
                <w:sz w:val="20"/>
                <w:szCs w:val="20"/>
                <w:u w:val="single"/>
              </w:rPr>
              <w:t xml:space="preserve">United Nations (UN): </w:t>
            </w:r>
          </w:p>
          <w:p w14:paraId="0457CD3F" w14:textId="77777777" w:rsidR="00BA7684" w:rsidRDefault="00BA7684" w:rsidP="00BA7684">
            <w:pPr>
              <w:pStyle w:val="ListParagraph"/>
              <w:ind w:left="669"/>
              <w:rPr>
                <w:b/>
                <w:bCs/>
                <w:iCs/>
                <w:sz w:val="20"/>
                <w:szCs w:val="20"/>
                <w:u w:val="single"/>
              </w:rPr>
            </w:pPr>
          </w:p>
          <w:p w14:paraId="786E2522" w14:textId="08A2FE7C" w:rsidR="000A676F" w:rsidRDefault="00317BB6" w:rsidP="00BA7684">
            <w:pPr>
              <w:pStyle w:val="ListParagraph"/>
              <w:ind w:left="669"/>
              <w:rPr>
                <w:b/>
                <w:bCs/>
                <w:iCs/>
                <w:sz w:val="20"/>
                <w:szCs w:val="20"/>
              </w:rPr>
            </w:pPr>
            <w:r w:rsidRPr="00BA7684">
              <w:rPr>
                <w:bCs/>
                <w:iCs/>
                <w:sz w:val="20"/>
                <w:szCs w:val="20"/>
              </w:rPr>
              <w:t xml:space="preserve"> </w:t>
            </w:r>
            <w:r w:rsidRPr="00BA7684">
              <w:rPr>
                <w:bCs/>
                <w:iCs/>
                <w:sz w:val="20"/>
                <w:szCs w:val="20"/>
              </w:rPr>
              <w:tab/>
            </w:r>
            <w:r w:rsidR="000A676F" w:rsidRPr="00BA7684">
              <w:rPr>
                <w:b/>
                <w:bCs/>
                <w:iCs/>
                <w:sz w:val="20"/>
                <w:szCs w:val="20"/>
              </w:rPr>
              <w:t>UN Women Sports for Generation Equality Framework</w:t>
            </w:r>
            <w:r w:rsidR="00F0224E" w:rsidRPr="00BA7684">
              <w:rPr>
                <w:b/>
                <w:bCs/>
                <w:iCs/>
                <w:sz w:val="20"/>
                <w:szCs w:val="20"/>
              </w:rPr>
              <w:t>.</w:t>
            </w:r>
          </w:p>
          <w:p w14:paraId="6967EEB9" w14:textId="77777777" w:rsidR="00BA7684" w:rsidRPr="00BA7684" w:rsidRDefault="00BA7684" w:rsidP="00BA7684">
            <w:pPr>
              <w:pStyle w:val="ListParagraph"/>
              <w:ind w:left="669"/>
              <w:rPr>
                <w:b/>
                <w:bCs/>
                <w:iCs/>
                <w:sz w:val="20"/>
                <w:szCs w:val="20"/>
                <w:u w:val="single"/>
              </w:rPr>
            </w:pPr>
          </w:p>
          <w:p w14:paraId="349375A0" w14:textId="235EB033" w:rsidR="000A676F" w:rsidRDefault="006825DF" w:rsidP="000A676F">
            <w:pPr>
              <w:rPr>
                <w:b/>
                <w:bCs/>
                <w:iCs/>
                <w:sz w:val="20"/>
                <w:szCs w:val="20"/>
              </w:rPr>
            </w:pPr>
            <w:r w:rsidRPr="006825DF">
              <w:rPr>
                <w:b/>
                <w:bCs/>
                <w:iCs/>
                <w:sz w:val="20"/>
                <w:szCs w:val="20"/>
              </w:rPr>
              <w:tab/>
            </w:r>
            <w:r w:rsidR="000A676F" w:rsidRPr="006825DF">
              <w:rPr>
                <w:b/>
                <w:bCs/>
                <w:iCs/>
                <w:sz w:val="20"/>
                <w:szCs w:val="20"/>
              </w:rPr>
              <w:t>UN Women Guidelines for Gender-Responsive Sports Organization</w:t>
            </w:r>
            <w:r w:rsidR="00F0224E">
              <w:rPr>
                <w:b/>
                <w:bCs/>
                <w:iCs/>
                <w:sz w:val="20"/>
                <w:szCs w:val="20"/>
              </w:rPr>
              <w:t>.</w:t>
            </w:r>
          </w:p>
          <w:p w14:paraId="5D99B115" w14:textId="77777777" w:rsidR="00573034" w:rsidRDefault="00573034" w:rsidP="000A676F">
            <w:pPr>
              <w:rPr>
                <w:b/>
                <w:bCs/>
                <w:iCs/>
                <w:sz w:val="20"/>
                <w:szCs w:val="20"/>
              </w:rPr>
            </w:pPr>
          </w:p>
          <w:p w14:paraId="181440BC" w14:textId="76BA5030" w:rsidR="000A676F" w:rsidRDefault="000A676F" w:rsidP="006825DF">
            <w:pPr>
              <w:pStyle w:val="ListParagraph"/>
              <w:numPr>
                <w:ilvl w:val="0"/>
                <w:numId w:val="20"/>
              </w:numPr>
              <w:ind w:left="669" w:hanging="283"/>
              <w:rPr>
                <w:b/>
                <w:bCs/>
                <w:iCs/>
                <w:sz w:val="20"/>
                <w:szCs w:val="20"/>
                <w:u w:val="single"/>
              </w:rPr>
            </w:pPr>
            <w:r w:rsidRPr="006825DF">
              <w:rPr>
                <w:b/>
                <w:bCs/>
                <w:iCs/>
                <w:sz w:val="20"/>
                <w:szCs w:val="20"/>
                <w:u w:val="single"/>
              </w:rPr>
              <w:t xml:space="preserve">UNESCO: </w:t>
            </w:r>
          </w:p>
          <w:p w14:paraId="63A47E92" w14:textId="77777777" w:rsidR="00BA7684" w:rsidRPr="006825DF" w:rsidRDefault="00BA7684" w:rsidP="00BA7684">
            <w:pPr>
              <w:pStyle w:val="ListParagraph"/>
              <w:ind w:left="669"/>
              <w:rPr>
                <w:b/>
                <w:bCs/>
                <w:iCs/>
                <w:sz w:val="20"/>
                <w:szCs w:val="20"/>
                <w:u w:val="single"/>
              </w:rPr>
            </w:pPr>
          </w:p>
          <w:p w14:paraId="5C043C52" w14:textId="741F5C27" w:rsidR="000A676F" w:rsidRDefault="006825DF" w:rsidP="000A676F">
            <w:pPr>
              <w:rPr>
                <w:b/>
                <w:bCs/>
                <w:iCs/>
                <w:sz w:val="20"/>
                <w:szCs w:val="20"/>
              </w:rPr>
            </w:pPr>
            <w:r w:rsidRPr="006825DF">
              <w:rPr>
                <w:b/>
                <w:bCs/>
                <w:iCs/>
                <w:sz w:val="20"/>
                <w:szCs w:val="20"/>
              </w:rPr>
              <w:tab/>
            </w:r>
            <w:r w:rsidR="000A676F" w:rsidRPr="006825DF">
              <w:rPr>
                <w:b/>
                <w:bCs/>
                <w:iCs/>
                <w:sz w:val="20"/>
                <w:szCs w:val="20"/>
              </w:rPr>
              <w:t>UNESCO - Kazan Action Plan &amp; Fit for Life Alliance</w:t>
            </w:r>
            <w:r w:rsidR="00F0224E">
              <w:rPr>
                <w:b/>
                <w:bCs/>
                <w:iCs/>
                <w:sz w:val="20"/>
                <w:szCs w:val="20"/>
              </w:rPr>
              <w:t>.</w:t>
            </w:r>
          </w:p>
          <w:p w14:paraId="10FE9FBA" w14:textId="77777777" w:rsidR="00BA7684" w:rsidRPr="006825DF" w:rsidRDefault="00BA7684" w:rsidP="000A676F">
            <w:pPr>
              <w:rPr>
                <w:b/>
                <w:bCs/>
                <w:iCs/>
                <w:sz w:val="20"/>
                <w:szCs w:val="20"/>
              </w:rPr>
            </w:pPr>
          </w:p>
          <w:p w14:paraId="298AEF54" w14:textId="721F3B61" w:rsidR="000A676F" w:rsidRPr="006825DF" w:rsidRDefault="006825DF" w:rsidP="006825DF">
            <w:pPr>
              <w:rPr>
                <w:b/>
                <w:bCs/>
                <w:iCs/>
                <w:sz w:val="20"/>
                <w:szCs w:val="20"/>
              </w:rPr>
            </w:pPr>
            <w:r w:rsidRPr="006825DF">
              <w:rPr>
                <w:b/>
                <w:bCs/>
                <w:iCs/>
                <w:sz w:val="20"/>
                <w:szCs w:val="20"/>
              </w:rPr>
              <w:tab/>
            </w:r>
            <w:r w:rsidR="000A676F" w:rsidRPr="006825DF">
              <w:rPr>
                <w:b/>
                <w:bCs/>
                <w:iCs/>
                <w:sz w:val="20"/>
                <w:szCs w:val="20"/>
              </w:rPr>
              <w:t>UNESCO/UN Women Tackling Violence Against Women and Girls in Sport</w:t>
            </w:r>
            <w:r w:rsidR="00F0224E">
              <w:rPr>
                <w:b/>
                <w:bCs/>
                <w:iCs/>
                <w:sz w:val="20"/>
                <w:szCs w:val="20"/>
              </w:rPr>
              <w:t>.</w:t>
            </w:r>
          </w:p>
          <w:p w14:paraId="520C45AD" w14:textId="77777777" w:rsidR="000A676F" w:rsidRPr="006825DF" w:rsidRDefault="000A676F" w:rsidP="000A676F">
            <w:pPr>
              <w:rPr>
                <w:bCs/>
                <w:iCs/>
                <w:sz w:val="20"/>
                <w:szCs w:val="20"/>
                <w:u w:val="single"/>
              </w:rPr>
            </w:pPr>
          </w:p>
          <w:p w14:paraId="3BD9E7B9" w14:textId="77777777" w:rsidR="000A676F" w:rsidRDefault="000A676F" w:rsidP="006825DF">
            <w:pPr>
              <w:pStyle w:val="ListParagraph"/>
              <w:numPr>
                <w:ilvl w:val="0"/>
                <w:numId w:val="20"/>
              </w:numPr>
              <w:ind w:left="669" w:hanging="283"/>
              <w:rPr>
                <w:b/>
                <w:bCs/>
                <w:iCs/>
                <w:sz w:val="20"/>
                <w:szCs w:val="20"/>
                <w:u w:val="single"/>
              </w:rPr>
            </w:pPr>
            <w:r w:rsidRPr="006825DF">
              <w:rPr>
                <w:b/>
                <w:bCs/>
                <w:iCs/>
                <w:sz w:val="20"/>
                <w:szCs w:val="20"/>
                <w:u w:val="single"/>
              </w:rPr>
              <w:t xml:space="preserve">International Olympic Committee (IOC): </w:t>
            </w:r>
          </w:p>
          <w:p w14:paraId="50890766" w14:textId="77777777" w:rsidR="00BA7684" w:rsidRPr="006825DF" w:rsidRDefault="00BA7684" w:rsidP="00BA7684">
            <w:pPr>
              <w:pStyle w:val="ListParagraph"/>
              <w:ind w:left="669"/>
              <w:rPr>
                <w:b/>
                <w:bCs/>
                <w:iCs/>
                <w:sz w:val="20"/>
                <w:szCs w:val="20"/>
                <w:u w:val="single"/>
              </w:rPr>
            </w:pPr>
          </w:p>
          <w:p w14:paraId="33485AAA" w14:textId="362D33F5" w:rsidR="000A676F" w:rsidRDefault="000A676F" w:rsidP="006825DF">
            <w:pPr>
              <w:ind w:left="669"/>
              <w:rPr>
                <w:b/>
                <w:bCs/>
                <w:iCs/>
                <w:sz w:val="20"/>
                <w:szCs w:val="20"/>
              </w:rPr>
            </w:pPr>
            <w:r w:rsidRPr="006825DF">
              <w:rPr>
                <w:b/>
                <w:bCs/>
                <w:iCs/>
                <w:sz w:val="20"/>
                <w:szCs w:val="20"/>
              </w:rPr>
              <w:t>Gender Equality Review Project</w:t>
            </w:r>
            <w:r w:rsidR="00F0224E">
              <w:rPr>
                <w:b/>
                <w:bCs/>
                <w:iCs/>
                <w:sz w:val="20"/>
                <w:szCs w:val="20"/>
              </w:rPr>
              <w:t>.</w:t>
            </w:r>
          </w:p>
          <w:p w14:paraId="056C520A" w14:textId="77777777" w:rsidR="002C5D41" w:rsidRDefault="002C5D41" w:rsidP="006825DF">
            <w:pPr>
              <w:ind w:left="669"/>
              <w:rPr>
                <w:b/>
                <w:bCs/>
                <w:iCs/>
                <w:sz w:val="20"/>
                <w:szCs w:val="20"/>
              </w:rPr>
            </w:pPr>
          </w:p>
          <w:p w14:paraId="7B693E59" w14:textId="308FF0FD" w:rsidR="000A676F" w:rsidRDefault="00AA0039" w:rsidP="00AA0039">
            <w:pPr>
              <w:rPr>
                <w:b/>
                <w:bCs/>
                <w:iCs/>
                <w:sz w:val="20"/>
                <w:szCs w:val="20"/>
              </w:rPr>
            </w:pPr>
            <w:r>
              <w:rPr>
                <w:b/>
                <w:bCs/>
                <w:iCs/>
                <w:sz w:val="20"/>
                <w:szCs w:val="20"/>
              </w:rPr>
              <w:tab/>
            </w:r>
            <w:r w:rsidR="000A676F" w:rsidRPr="006825DF">
              <w:rPr>
                <w:b/>
                <w:bCs/>
                <w:iCs/>
                <w:sz w:val="20"/>
                <w:szCs w:val="20"/>
              </w:rPr>
              <w:t>Portrayal Guidelines, Gender equal, fair and inclusive representation in Sport</w:t>
            </w:r>
            <w:r w:rsidR="00F0224E">
              <w:rPr>
                <w:b/>
                <w:bCs/>
                <w:iCs/>
                <w:sz w:val="20"/>
                <w:szCs w:val="20"/>
              </w:rPr>
              <w:t>.</w:t>
            </w:r>
          </w:p>
          <w:p w14:paraId="5C2D3DB3" w14:textId="77777777" w:rsidR="00BA7684" w:rsidRPr="006825DF" w:rsidRDefault="00BA7684" w:rsidP="006825DF">
            <w:pPr>
              <w:ind w:left="669"/>
              <w:rPr>
                <w:b/>
                <w:bCs/>
                <w:iCs/>
                <w:sz w:val="20"/>
                <w:szCs w:val="20"/>
              </w:rPr>
            </w:pPr>
          </w:p>
          <w:p w14:paraId="3523996F" w14:textId="18553EBE" w:rsidR="000A676F" w:rsidRPr="006825DF" w:rsidRDefault="000A676F" w:rsidP="006825DF">
            <w:pPr>
              <w:ind w:left="669"/>
              <w:rPr>
                <w:b/>
                <w:bCs/>
                <w:iCs/>
                <w:sz w:val="20"/>
                <w:szCs w:val="20"/>
              </w:rPr>
            </w:pPr>
            <w:r w:rsidRPr="006825DF">
              <w:rPr>
                <w:b/>
                <w:bCs/>
                <w:iCs/>
                <w:sz w:val="20"/>
                <w:szCs w:val="20"/>
              </w:rPr>
              <w:t>Gender Equality and Inclusion Objectives 2021-2024</w:t>
            </w:r>
            <w:r w:rsidR="00F0224E">
              <w:rPr>
                <w:b/>
                <w:bCs/>
                <w:iCs/>
                <w:sz w:val="20"/>
                <w:szCs w:val="20"/>
              </w:rPr>
              <w:t>.</w:t>
            </w:r>
          </w:p>
          <w:p w14:paraId="31C20626" w14:textId="77777777" w:rsidR="000A676F" w:rsidRPr="006825DF" w:rsidRDefault="000A676F" w:rsidP="000A676F">
            <w:pPr>
              <w:rPr>
                <w:bCs/>
                <w:iCs/>
                <w:sz w:val="20"/>
                <w:szCs w:val="20"/>
              </w:rPr>
            </w:pPr>
          </w:p>
          <w:p w14:paraId="51B8FF83" w14:textId="6EE7D5F4" w:rsidR="000A676F" w:rsidRDefault="000A676F" w:rsidP="006825DF">
            <w:pPr>
              <w:pStyle w:val="ListParagraph"/>
              <w:numPr>
                <w:ilvl w:val="0"/>
                <w:numId w:val="20"/>
              </w:numPr>
              <w:ind w:left="669" w:hanging="283"/>
              <w:rPr>
                <w:b/>
                <w:bCs/>
                <w:iCs/>
                <w:sz w:val="20"/>
                <w:szCs w:val="20"/>
                <w:u w:val="single"/>
              </w:rPr>
            </w:pPr>
            <w:r w:rsidRPr="006825DF">
              <w:rPr>
                <w:b/>
                <w:bCs/>
                <w:iCs/>
                <w:sz w:val="20"/>
                <w:szCs w:val="20"/>
                <w:u w:val="single"/>
              </w:rPr>
              <w:t>Others:</w:t>
            </w:r>
          </w:p>
          <w:p w14:paraId="24D2D5A4" w14:textId="77777777" w:rsidR="00BA7684" w:rsidRPr="006825DF" w:rsidRDefault="00BA7684" w:rsidP="00BA7684">
            <w:pPr>
              <w:pStyle w:val="ListParagraph"/>
              <w:ind w:left="669"/>
              <w:rPr>
                <w:b/>
                <w:bCs/>
                <w:iCs/>
                <w:sz w:val="20"/>
                <w:szCs w:val="20"/>
                <w:u w:val="single"/>
              </w:rPr>
            </w:pPr>
          </w:p>
          <w:p w14:paraId="412F3129" w14:textId="1954C682" w:rsidR="000A676F" w:rsidRDefault="006825DF" w:rsidP="000A676F">
            <w:pPr>
              <w:rPr>
                <w:b/>
                <w:bCs/>
                <w:iCs/>
                <w:sz w:val="20"/>
                <w:szCs w:val="20"/>
              </w:rPr>
            </w:pPr>
            <w:r>
              <w:rPr>
                <w:bCs/>
                <w:iCs/>
                <w:sz w:val="20"/>
                <w:szCs w:val="20"/>
              </w:rPr>
              <w:tab/>
            </w:r>
            <w:r w:rsidR="000A676F" w:rsidRPr="006825DF">
              <w:rPr>
                <w:b/>
                <w:bCs/>
                <w:iCs/>
                <w:sz w:val="20"/>
                <w:szCs w:val="20"/>
              </w:rPr>
              <w:t>Commonwealth Sport and Sustainable Development Indicators</w:t>
            </w:r>
            <w:r w:rsidR="00F0224E">
              <w:rPr>
                <w:b/>
                <w:bCs/>
                <w:iCs/>
                <w:sz w:val="20"/>
                <w:szCs w:val="20"/>
              </w:rPr>
              <w:t>.</w:t>
            </w:r>
          </w:p>
          <w:p w14:paraId="7F54EB92" w14:textId="77777777" w:rsidR="00BA7684" w:rsidRPr="006825DF" w:rsidRDefault="00BA7684" w:rsidP="000A676F">
            <w:pPr>
              <w:rPr>
                <w:b/>
                <w:bCs/>
                <w:iCs/>
                <w:sz w:val="20"/>
                <w:szCs w:val="20"/>
              </w:rPr>
            </w:pPr>
          </w:p>
          <w:p w14:paraId="7603A396" w14:textId="645027A4" w:rsidR="003E1CC7" w:rsidRPr="006825DF" w:rsidRDefault="006825DF" w:rsidP="000A676F">
            <w:pPr>
              <w:rPr>
                <w:b/>
                <w:bCs/>
                <w:iCs/>
                <w:sz w:val="20"/>
                <w:szCs w:val="20"/>
              </w:rPr>
            </w:pPr>
            <w:r w:rsidRPr="006825DF">
              <w:rPr>
                <w:b/>
                <w:bCs/>
                <w:iCs/>
                <w:sz w:val="20"/>
                <w:szCs w:val="20"/>
              </w:rPr>
              <w:tab/>
            </w:r>
            <w:r w:rsidR="000A676F" w:rsidRPr="006825DF">
              <w:rPr>
                <w:b/>
                <w:bCs/>
                <w:iCs/>
                <w:sz w:val="20"/>
                <w:szCs w:val="20"/>
              </w:rPr>
              <w:t xml:space="preserve">Safe Sport International </w:t>
            </w:r>
            <w:r>
              <w:rPr>
                <w:b/>
                <w:bCs/>
                <w:iCs/>
                <w:sz w:val="20"/>
                <w:szCs w:val="20"/>
              </w:rPr>
              <w:t>and</w:t>
            </w:r>
            <w:r w:rsidR="000A676F" w:rsidRPr="006825DF">
              <w:rPr>
                <w:b/>
                <w:bCs/>
                <w:iCs/>
                <w:sz w:val="20"/>
                <w:szCs w:val="20"/>
              </w:rPr>
              <w:t xml:space="preserve"> Safeguarding Adult in Sport</w:t>
            </w:r>
            <w:r w:rsidR="00F0224E">
              <w:rPr>
                <w:b/>
                <w:bCs/>
                <w:iCs/>
                <w:sz w:val="20"/>
                <w:szCs w:val="20"/>
              </w:rPr>
              <w:t>.</w:t>
            </w:r>
          </w:p>
          <w:p w14:paraId="6613538C" w14:textId="18364BB8" w:rsidR="006825DF" w:rsidRPr="002F14B4" w:rsidRDefault="006825DF" w:rsidP="000A676F">
            <w:pPr>
              <w:rPr>
                <w:bCs/>
                <w:i/>
                <w:iCs/>
                <w:sz w:val="20"/>
                <w:szCs w:val="20"/>
              </w:rPr>
            </w:pPr>
          </w:p>
        </w:tc>
      </w:tr>
      <w:tr w:rsidR="003E1CC7" w:rsidRPr="00AF06C6" w14:paraId="3FFBBF6C" w14:textId="77777777" w:rsidTr="0040055A">
        <w:tc>
          <w:tcPr>
            <w:tcW w:w="2875" w:type="dxa"/>
          </w:tcPr>
          <w:p w14:paraId="6EAE01EB" w14:textId="16A73244" w:rsidR="003E1CC7" w:rsidRPr="002F14B4" w:rsidRDefault="003E1CC7" w:rsidP="003E1CC7">
            <w:pPr>
              <w:rPr>
                <w:b/>
                <w:sz w:val="20"/>
                <w:szCs w:val="20"/>
              </w:rPr>
            </w:pPr>
            <w:r>
              <w:rPr>
                <w:b/>
                <w:sz w:val="20"/>
                <w:szCs w:val="20"/>
              </w:rPr>
              <w:lastRenderedPageBreak/>
              <w:t>Alignment with United Nations Action Plan on SDP:</w:t>
            </w:r>
          </w:p>
        </w:tc>
        <w:tc>
          <w:tcPr>
            <w:tcW w:w="10075" w:type="dxa"/>
            <w:gridSpan w:val="2"/>
          </w:tcPr>
          <w:p w14:paraId="4976356B" w14:textId="68ED32FF" w:rsidR="003E1CC7" w:rsidRDefault="003E1CC7" w:rsidP="00AA0039">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 xml:space="preserve">Which of the four thematic areas of the </w:t>
            </w:r>
            <w:hyperlink r:id="rId13" w:history="1">
              <w:r w:rsidRPr="00012704">
                <w:rPr>
                  <w:rStyle w:val="Hyperlink"/>
                  <w:rFonts w:asciiTheme="minorHAnsi" w:eastAsiaTheme="minorHAnsi" w:hAnsiTheme="minorHAnsi" w:cstheme="minorBidi"/>
                  <w:i/>
                  <w:iCs/>
                  <w:sz w:val="20"/>
                  <w:lang w:val="en-US"/>
                </w:rPr>
                <w:t>UN Action Plan on Sport for Development and Peace</w:t>
              </w:r>
            </w:hyperlink>
            <w:r>
              <w:rPr>
                <w:rFonts w:asciiTheme="minorHAnsi" w:eastAsiaTheme="minorHAnsi" w:hAnsiTheme="minorHAnsi" w:cstheme="minorBidi"/>
                <w:i/>
                <w:iCs/>
                <w:sz w:val="20"/>
                <w:lang w:val="en-US"/>
              </w:rPr>
              <w:t xml:space="preserve"> is this initiative designed to align?</w:t>
            </w:r>
          </w:p>
          <w:p w14:paraId="7515A5A8" w14:textId="77777777" w:rsidR="005600AC" w:rsidRDefault="005600AC" w:rsidP="00BA7684">
            <w:pPr>
              <w:pStyle w:val="NoteVerbaleEnglish"/>
              <w:tabs>
                <w:tab w:val="clear" w:pos="576"/>
                <w:tab w:val="clear" w:pos="1152"/>
                <w:tab w:val="clear" w:pos="1728"/>
                <w:tab w:val="clear" w:pos="2304"/>
                <w:tab w:val="clear" w:pos="5040"/>
                <w:tab w:val="left" w:pos="2552"/>
              </w:tabs>
              <w:ind w:left="806"/>
              <w:rPr>
                <w:rFonts w:asciiTheme="minorHAnsi" w:eastAsiaTheme="minorHAnsi" w:hAnsiTheme="minorHAnsi" w:cstheme="minorBidi"/>
                <w:i/>
                <w:iCs/>
                <w:sz w:val="20"/>
                <w:lang w:val="en-US"/>
              </w:rPr>
            </w:pPr>
          </w:p>
          <w:p w14:paraId="2EE8A2D2" w14:textId="77DE2ABC" w:rsidR="005600AC" w:rsidRDefault="005600AC" w:rsidP="00BA7684">
            <w:pPr>
              <w:pStyle w:val="NoteVerbaleEnglish"/>
              <w:numPr>
                <w:ilvl w:val="0"/>
                <w:numId w:val="28"/>
              </w:numPr>
              <w:tabs>
                <w:tab w:val="clear" w:pos="576"/>
                <w:tab w:val="left" w:pos="664"/>
                <w:tab w:val="left" w:pos="2552"/>
              </w:tabs>
              <w:ind w:hanging="1059"/>
              <w:rPr>
                <w:rFonts w:asciiTheme="minorHAnsi" w:eastAsiaTheme="minorHAnsi" w:hAnsiTheme="minorHAnsi" w:cstheme="minorBidi"/>
                <w:b/>
                <w:bCs/>
                <w:sz w:val="20"/>
                <w:lang w:val="en-US"/>
              </w:rPr>
            </w:pPr>
            <w:r w:rsidRPr="005600AC">
              <w:rPr>
                <w:rFonts w:asciiTheme="minorHAnsi" w:eastAsiaTheme="minorHAnsi" w:hAnsiTheme="minorHAnsi" w:cstheme="minorBidi"/>
                <w:b/>
                <w:bCs/>
                <w:sz w:val="20"/>
                <w:lang w:val="en-US"/>
              </w:rPr>
              <w:t>Global framework for sport for development and peace</w:t>
            </w:r>
            <w:r w:rsidR="00BA7684">
              <w:rPr>
                <w:rFonts w:asciiTheme="minorHAnsi" w:eastAsiaTheme="minorHAnsi" w:hAnsiTheme="minorHAnsi" w:cstheme="minorBidi"/>
                <w:b/>
                <w:bCs/>
                <w:sz w:val="20"/>
                <w:lang w:val="en-US"/>
              </w:rPr>
              <w:t>.</w:t>
            </w:r>
          </w:p>
          <w:p w14:paraId="0C140D03" w14:textId="77777777" w:rsidR="00BA7684" w:rsidRDefault="00BA7684" w:rsidP="00BA7684">
            <w:pPr>
              <w:pStyle w:val="NoteVerbaleEnglish"/>
              <w:tabs>
                <w:tab w:val="clear" w:pos="576"/>
                <w:tab w:val="left" w:pos="664"/>
                <w:tab w:val="left" w:pos="2552"/>
              </w:tabs>
              <w:ind w:left="806" w:hanging="1059"/>
              <w:rPr>
                <w:rFonts w:asciiTheme="minorHAnsi" w:eastAsiaTheme="minorHAnsi" w:hAnsiTheme="minorHAnsi" w:cstheme="minorBidi"/>
                <w:b/>
                <w:bCs/>
                <w:sz w:val="20"/>
                <w:lang w:val="en-US"/>
              </w:rPr>
            </w:pPr>
          </w:p>
          <w:p w14:paraId="5C2EF807" w14:textId="7843E27C" w:rsidR="005600AC" w:rsidRDefault="005600AC" w:rsidP="00BA7684">
            <w:pPr>
              <w:pStyle w:val="NoteVerbaleEnglish"/>
              <w:numPr>
                <w:ilvl w:val="0"/>
                <w:numId w:val="28"/>
              </w:numPr>
              <w:tabs>
                <w:tab w:val="clear" w:pos="576"/>
                <w:tab w:val="left" w:pos="664"/>
                <w:tab w:val="left" w:pos="2552"/>
              </w:tabs>
              <w:ind w:hanging="1059"/>
              <w:rPr>
                <w:rFonts w:asciiTheme="minorHAnsi" w:eastAsiaTheme="minorHAnsi" w:hAnsiTheme="minorHAnsi" w:cstheme="minorBidi"/>
                <w:b/>
                <w:bCs/>
                <w:sz w:val="20"/>
                <w:lang w:val="en-US"/>
              </w:rPr>
            </w:pPr>
            <w:r w:rsidRPr="005600AC">
              <w:rPr>
                <w:rFonts w:asciiTheme="minorHAnsi" w:eastAsiaTheme="minorHAnsi" w:hAnsiTheme="minorHAnsi" w:cstheme="minorBidi"/>
                <w:b/>
                <w:bCs/>
                <w:sz w:val="20"/>
                <w:lang w:val="en-US"/>
              </w:rPr>
              <w:t>Policy development</w:t>
            </w:r>
            <w:r w:rsidR="00BA7684">
              <w:rPr>
                <w:rFonts w:asciiTheme="minorHAnsi" w:eastAsiaTheme="minorHAnsi" w:hAnsiTheme="minorHAnsi" w:cstheme="minorBidi"/>
                <w:b/>
                <w:bCs/>
                <w:sz w:val="20"/>
                <w:lang w:val="en-US"/>
              </w:rPr>
              <w:t>.</w:t>
            </w:r>
          </w:p>
          <w:p w14:paraId="474FF936" w14:textId="77777777" w:rsidR="00BA7684" w:rsidRDefault="00BA7684" w:rsidP="00BA7684">
            <w:pPr>
              <w:pStyle w:val="ListParagraph"/>
              <w:tabs>
                <w:tab w:val="left" w:pos="664"/>
              </w:tabs>
              <w:ind w:left="806" w:hanging="1059"/>
              <w:rPr>
                <w:b/>
                <w:bCs/>
                <w:sz w:val="20"/>
              </w:rPr>
            </w:pPr>
          </w:p>
          <w:p w14:paraId="5A518B3B" w14:textId="6218645B" w:rsidR="005600AC" w:rsidRDefault="005600AC" w:rsidP="00BA7684">
            <w:pPr>
              <w:pStyle w:val="NoteVerbaleEnglish"/>
              <w:numPr>
                <w:ilvl w:val="0"/>
                <w:numId w:val="28"/>
              </w:numPr>
              <w:tabs>
                <w:tab w:val="clear" w:pos="576"/>
                <w:tab w:val="left" w:pos="664"/>
                <w:tab w:val="left" w:pos="2552"/>
              </w:tabs>
              <w:ind w:hanging="1059"/>
              <w:rPr>
                <w:rFonts w:asciiTheme="minorHAnsi" w:eastAsiaTheme="minorHAnsi" w:hAnsiTheme="minorHAnsi" w:cstheme="minorBidi"/>
                <w:b/>
                <w:bCs/>
                <w:sz w:val="20"/>
                <w:lang w:val="en-US"/>
              </w:rPr>
            </w:pPr>
            <w:r w:rsidRPr="005600AC">
              <w:rPr>
                <w:rFonts w:asciiTheme="minorHAnsi" w:eastAsiaTheme="minorHAnsi" w:hAnsiTheme="minorHAnsi" w:cstheme="minorBidi"/>
                <w:b/>
                <w:bCs/>
                <w:sz w:val="20"/>
                <w:lang w:val="en-US"/>
              </w:rPr>
              <w:t>Resource mobilization, programming and implementation</w:t>
            </w:r>
            <w:r w:rsidR="00BA7684">
              <w:rPr>
                <w:rFonts w:asciiTheme="minorHAnsi" w:eastAsiaTheme="minorHAnsi" w:hAnsiTheme="minorHAnsi" w:cstheme="minorBidi"/>
                <w:b/>
                <w:bCs/>
                <w:sz w:val="20"/>
                <w:lang w:val="en-US"/>
              </w:rPr>
              <w:t>.</w:t>
            </w:r>
          </w:p>
          <w:p w14:paraId="62C8DE35" w14:textId="77777777" w:rsidR="00BA7684" w:rsidRDefault="00BA7684" w:rsidP="00BA7684">
            <w:pPr>
              <w:pStyle w:val="ListParagraph"/>
              <w:tabs>
                <w:tab w:val="left" w:pos="664"/>
              </w:tabs>
              <w:ind w:left="806" w:hanging="1059"/>
              <w:rPr>
                <w:b/>
                <w:bCs/>
                <w:sz w:val="20"/>
              </w:rPr>
            </w:pPr>
          </w:p>
          <w:p w14:paraId="6B324ED7" w14:textId="4F0178E3" w:rsidR="005600AC" w:rsidRDefault="005600AC" w:rsidP="00BA7684">
            <w:pPr>
              <w:pStyle w:val="NoteVerbaleEnglish"/>
              <w:numPr>
                <w:ilvl w:val="0"/>
                <w:numId w:val="28"/>
              </w:numPr>
              <w:tabs>
                <w:tab w:val="clear" w:pos="576"/>
                <w:tab w:val="left" w:pos="664"/>
                <w:tab w:val="left" w:pos="2552"/>
              </w:tabs>
              <w:ind w:hanging="1059"/>
              <w:rPr>
                <w:rFonts w:asciiTheme="minorHAnsi" w:eastAsiaTheme="minorHAnsi" w:hAnsiTheme="minorHAnsi" w:cstheme="minorBidi"/>
                <w:b/>
                <w:bCs/>
                <w:sz w:val="20"/>
                <w:lang w:val="en-US"/>
              </w:rPr>
            </w:pPr>
            <w:r w:rsidRPr="005600AC">
              <w:rPr>
                <w:rFonts w:asciiTheme="minorHAnsi" w:eastAsiaTheme="minorHAnsi" w:hAnsiTheme="minorHAnsi" w:cstheme="minorBidi"/>
                <w:b/>
                <w:bCs/>
                <w:sz w:val="20"/>
                <w:lang w:val="en-US"/>
              </w:rPr>
              <w:t>Evidence of impact and follow-up</w:t>
            </w:r>
            <w:r w:rsidR="00BA7684">
              <w:rPr>
                <w:rFonts w:asciiTheme="minorHAnsi" w:eastAsiaTheme="minorHAnsi" w:hAnsiTheme="minorHAnsi" w:cstheme="minorBidi"/>
                <w:b/>
                <w:bCs/>
                <w:sz w:val="20"/>
                <w:lang w:val="en-US"/>
              </w:rPr>
              <w:t>.</w:t>
            </w:r>
          </w:p>
          <w:p w14:paraId="7F22A53C" w14:textId="77777777" w:rsidR="005600AC" w:rsidRPr="005600AC" w:rsidRDefault="005600AC" w:rsidP="00BA7684">
            <w:pPr>
              <w:pStyle w:val="NoteVerbaleEnglish"/>
              <w:tabs>
                <w:tab w:val="left" w:pos="2552"/>
              </w:tabs>
              <w:ind w:left="806" w:hanging="1059"/>
              <w:rPr>
                <w:rFonts w:asciiTheme="minorHAnsi" w:eastAsiaTheme="minorHAnsi" w:hAnsiTheme="minorHAnsi" w:cstheme="minorBidi"/>
                <w:b/>
                <w:bCs/>
                <w:sz w:val="20"/>
                <w:lang w:val="en-US"/>
              </w:rPr>
            </w:pPr>
          </w:p>
          <w:p w14:paraId="743FB880" w14:textId="486E9E62" w:rsidR="003E1CC7" w:rsidRDefault="003E1CC7" w:rsidP="00BA7684">
            <w:pPr>
              <w:pStyle w:val="NoteVerbaleEnglish"/>
              <w:tabs>
                <w:tab w:val="clear" w:pos="576"/>
                <w:tab w:val="clear" w:pos="1152"/>
                <w:tab w:val="clear" w:pos="1728"/>
                <w:tab w:val="clear" w:pos="2304"/>
                <w:tab w:val="clear" w:pos="5040"/>
                <w:tab w:val="left" w:pos="2552"/>
              </w:tabs>
              <w:ind w:left="806"/>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To which action area(s) of the Plan is this initiative designed to contribute?</w:t>
            </w:r>
          </w:p>
          <w:p w14:paraId="32651FC0" w14:textId="0ADE9B10" w:rsidR="00AC7EAA" w:rsidRDefault="00AC7EAA" w:rsidP="00BA7684">
            <w:pPr>
              <w:pStyle w:val="NoteVerbaleEnglish"/>
              <w:tabs>
                <w:tab w:val="left" w:pos="2552"/>
              </w:tabs>
              <w:ind w:left="806"/>
              <w:rPr>
                <w:rFonts w:asciiTheme="minorHAnsi" w:eastAsiaTheme="minorHAnsi" w:hAnsiTheme="minorHAnsi" w:cstheme="minorBidi"/>
                <w:i/>
                <w:iCs/>
                <w:sz w:val="20"/>
                <w:lang w:val="en-US"/>
              </w:rPr>
            </w:pPr>
          </w:p>
          <w:p w14:paraId="24D3A2A5" w14:textId="30E73906" w:rsidR="00AC7EAA" w:rsidRPr="001137AB" w:rsidRDefault="00AC7EAA" w:rsidP="00BA7684">
            <w:pPr>
              <w:pStyle w:val="NoteVerbaleEnglish"/>
              <w:numPr>
                <w:ilvl w:val="0"/>
                <w:numId w:val="23"/>
              </w:numPr>
              <w:tabs>
                <w:tab w:val="clear" w:pos="576"/>
                <w:tab w:val="clear" w:pos="1152"/>
                <w:tab w:val="clear" w:pos="1728"/>
                <w:tab w:val="clear" w:pos="2304"/>
                <w:tab w:val="clear" w:pos="5040"/>
                <w:tab w:val="left" w:pos="2552"/>
              </w:tabs>
              <w:ind w:left="806" w:hanging="283"/>
              <w:rPr>
                <w:rFonts w:asciiTheme="minorHAnsi" w:eastAsiaTheme="minorHAnsi" w:hAnsiTheme="minorHAnsi" w:cstheme="minorBidi"/>
                <w:b/>
                <w:bCs/>
                <w:sz w:val="20"/>
                <w:lang w:val="en-US"/>
              </w:rPr>
            </w:pPr>
            <w:r w:rsidRPr="001137AB">
              <w:rPr>
                <w:rFonts w:asciiTheme="minorHAnsi" w:eastAsiaTheme="minorHAnsi" w:hAnsiTheme="minorHAnsi" w:cstheme="minorBidi"/>
                <w:b/>
                <w:bCs/>
                <w:sz w:val="20"/>
                <w:lang w:val="en-US"/>
              </w:rPr>
              <w:t>Using the overarching policy commitments of the Kazan Action Plan as a basis, align work streams on sport policy, sport for development and peace and sport integrity, across the UN syste</w:t>
            </w:r>
            <w:r w:rsidR="00606511" w:rsidRPr="001137AB">
              <w:rPr>
                <w:rFonts w:asciiTheme="minorHAnsi" w:eastAsiaTheme="minorHAnsi" w:hAnsiTheme="minorHAnsi" w:cstheme="minorBidi"/>
                <w:b/>
                <w:bCs/>
                <w:sz w:val="20"/>
                <w:lang w:val="en-US"/>
              </w:rPr>
              <w:t>m;</w:t>
            </w:r>
            <w:r w:rsidRPr="001137AB">
              <w:rPr>
                <w:rFonts w:asciiTheme="minorHAnsi" w:eastAsiaTheme="minorHAnsi" w:hAnsiTheme="minorHAnsi" w:cstheme="minorBidi"/>
                <w:b/>
                <w:bCs/>
                <w:sz w:val="20"/>
                <w:lang w:val="en-US"/>
              </w:rPr>
              <w:t xml:space="preserve"> </w:t>
            </w:r>
          </w:p>
          <w:p w14:paraId="1157FC1E" w14:textId="77777777" w:rsidR="00573034" w:rsidRPr="001137AB" w:rsidRDefault="00573034" w:rsidP="00BA7684">
            <w:pPr>
              <w:pStyle w:val="NoteVerbaleEnglish"/>
              <w:tabs>
                <w:tab w:val="clear" w:pos="576"/>
                <w:tab w:val="clear" w:pos="1152"/>
                <w:tab w:val="clear" w:pos="1728"/>
                <w:tab w:val="clear" w:pos="2304"/>
                <w:tab w:val="clear" w:pos="5040"/>
                <w:tab w:val="left" w:pos="2552"/>
              </w:tabs>
              <w:ind w:left="806" w:hanging="283"/>
              <w:rPr>
                <w:rFonts w:asciiTheme="minorHAnsi" w:eastAsiaTheme="minorHAnsi" w:hAnsiTheme="minorHAnsi" w:cstheme="minorBidi"/>
                <w:b/>
                <w:bCs/>
                <w:sz w:val="20"/>
                <w:lang w:val="en-US"/>
              </w:rPr>
            </w:pPr>
          </w:p>
          <w:p w14:paraId="5B03D57E" w14:textId="2202DBAC" w:rsidR="00BA7684" w:rsidRPr="001137AB" w:rsidRDefault="00AC7EAA" w:rsidP="00BA7684">
            <w:pPr>
              <w:pStyle w:val="NoteVerbaleEnglish"/>
              <w:numPr>
                <w:ilvl w:val="0"/>
                <w:numId w:val="23"/>
              </w:numPr>
              <w:tabs>
                <w:tab w:val="clear" w:pos="576"/>
                <w:tab w:val="clear" w:pos="1152"/>
                <w:tab w:val="clear" w:pos="1728"/>
                <w:tab w:val="clear" w:pos="2304"/>
                <w:tab w:val="clear" w:pos="5040"/>
                <w:tab w:val="left" w:pos="2552"/>
              </w:tabs>
              <w:ind w:left="806" w:hanging="283"/>
              <w:rPr>
                <w:rFonts w:asciiTheme="minorHAnsi" w:eastAsiaTheme="minorHAnsi" w:hAnsiTheme="minorHAnsi" w:cstheme="minorBidi"/>
                <w:b/>
                <w:bCs/>
                <w:sz w:val="20"/>
                <w:lang w:val="en-US"/>
              </w:rPr>
            </w:pPr>
            <w:r w:rsidRPr="001137AB">
              <w:rPr>
                <w:rFonts w:asciiTheme="minorHAnsi" w:eastAsiaTheme="minorHAnsi" w:hAnsiTheme="minorHAnsi" w:cstheme="minorBidi"/>
                <w:b/>
                <w:bCs/>
                <w:sz w:val="20"/>
                <w:lang w:val="en-US"/>
              </w:rPr>
              <w:t>Draw on various expertise within and beyond the UN system to further refine the thematic foci of Policy Areas of the Kazan Action Plan, to ensure their full complementarity to the work of the UN system across all pillars</w:t>
            </w:r>
            <w:r w:rsidR="00606511" w:rsidRPr="001137AB">
              <w:rPr>
                <w:rFonts w:asciiTheme="minorHAnsi" w:eastAsiaTheme="minorHAnsi" w:hAnsiTheme="minorHAnsi" w:cstheme="minorBidi"/>
                <w:b/>
                <w:bCs/>
                <w:sz w:val="20"/>
                <w:lang w:val="en-US"/>
              </w:rPr>
              <w:t>;</w:t>
            </w:r>
          </w:p>
          <w:p w14:paraId="64315C5B" w14:textId="77777777" w:rsidR="00BA7684" w:rsidRPr="001137AB" w:rsidRDefault="00BA7684" w:rsidP="00BA7684">
            <w:pPr>
              <w:pStyle w:val="NoteVerbaleEnglish"/>
              <w:tabs>
                <w:tab w:val="clear" w:pos="576"/>
                <w:tab w:val="clear" w:pos="1152"/>
                <w:tab w:val="clear" w:pos="1728"/>
                <w:tab w:val="clear" w:pos="2304"/>
                <w:tab w:val="clear" w:pos="5040"/>
                <w:tab w:val="left" w:pos="2552"/>
              </w:tabs>
              <w:ind w:left="806"/>
              <w:rPr>
                <w:rFonts w:asciiTheme="minorHAnsi" w:eastAsiaTheme="minorHAnsi" w:hAnsiTheme="minorHAnsi" w:cstheme="minorBidi"/>
                <w:b/>
                <w:bCs/>
                <w:sz w:val="20"/>
                <w:lang w:val="en-US"/>
              </w:rPr>
            </w:pPr>
          </w:p>
          <w:p w14:paraId="13168549" w14:textId="3584BB35" w:rsidR="00AC7EAA" w:rsidRPr="001137AB" w:rsidRDefault="00AC7EAA" w:rsidP="00BA7684">
            <w:pPr>
              <w:pStyle w:val="NoteVerbaleEnglish"/>
              <w:numPr>
                <w:ilvl w:val="0"/>
                <w:numId w:val="23"/>
              </w:numPr>
              <w:tabs>
                <w:tab w:val="clear" w:pos="576"/>
                <w:tab w:val="clear" w:pos="1152"/>
                <w:tab w:val="clear" w:pos="1728"/>
                <w:tab w:val="clear" w:pos="2304"/>
                <w:tab w:val="clear" w:pos="5040"/>
                <w:tab w:val="left" w:pos="2552"/>
              </w:tabs>
              <w:ind w:left="806" w:hanging="283"/>
              <w:rPr>
                <w:rFonts w:asciiTheme="minorHAnsi" w:eastAsiaTheme="minorHAnsi" w:hAnsiTheme="minorHAnsi" w:cstheme="minorBidi"/>
                <w:b/>
                <w:bCs/>
                <w:sz w:val="20"/>
                <w:lang w:val="en-US"/>
              </w:rPr>
            </w:pPr>
            <w:r w:rsidRPr="001137AB">
              <w:rPr>
                <w:rFonts w:asciiTheme="minorHAnsi" w:eastAsiaTheme="minorHAnsi" w:hAnsiTheme="minorHAnsi" w:cstheme="minorBidi"/>
                <w:b/>
                <w:bCs/>
                <w:sz w:val="20"/>
                <w:lang w:val="en-US"/>
              </w:rPr>
              <w:t xml:space="preserve">Build capacity for co-implementation and/or co-monitoring of the impact of sport-based and </w:t>
            </w:r>
            <w:r w:rsidR="00606511" w:rsidRPr="001137AB">
              <w:rPr>
                <w:rFonts w:asciiTheme="minorHAnsi" w:eastAsiaTheme="minorHAnsi" w:hAnsiTheme="minorHAnsi" w:cstheme="minorBidi"/>
                <w:b/>
                <w:bCs/>
                <w:sz w:val="20"/>
                <w:lang w:val="en-US"/>
              </w:rPr>
              <w:t>sport related</w:t>
            </w:r>
            <w:r w:rsidRPr="001137AB">
              <w:rPr>
                <w:rFonts w:asciiTheme="minorHAnsi" w:eastAsiaTheme="minorHAnsi" w:hAnsiTheme="minorHAnsi" w:cstheme="minorBidi"/>
                <w:b/>
                <w:bCs/>
                <w:sz w:val="20"/>
                <w:lang w:val="en-US"/>
              </w:rPr>
              <w:t xml:space="preserve"> initiatives across Ministries of Youth, Sport, Health, Environment, Justice, Education and Culture, and other areas, as appropriate to the national context</w:t>
            </w:r>
            <w:r w:rsidR="00606511" w:rsidRPr="001137AB">
              <w:rPr>
                <w:rFonts w:asciiTheme="minorHAnsi" w:eastAsiaTheme="minorHAnsi" w:hAnsiTheme="minorHAnsi" w:cstheme="minorBidi"/>
                <w:b/>
                <w:bCs/>
                <w:sz w:val="20"/>
                <w:lang w:val="en-US"/>
              </w:rPr>
              <w:t>;</w:t>
            </w:r>
          </w:p>
          <w:p w14:paraId="14B682F4" w14:textId="77777777" w:rsidR="00606511" w:rsidRPr="001137AB" w:rsidRDefault="00606511" w:rsidP="00BA7684">
            <w:pPr>
              <w:pStyle w:val="NoteVerbaleEnglish"/>
              <w:tabs>
                <w:tab w:val="clear" w:pos="576"/>
                <w:tab w:val="clear" w:pos="1152"/>
                <w:tab w:val="clear" w:pos="1728"/>
                <w:tab w:val="clear" w:pos="2304"/>
                <w:tab w:val="clear" w:pos="5040"/>
                <w:tab w:val="left" w:pos="2552"/>
              </w:tabs>
              <w:ind w:left="806"/>
              <w:rPr>
                <w:rFonts w:asciiTheme="minorHAnsi" w:eastAsiaTheme="minorHAnsi" w:hAnsiTheme="minorHAnsi" w:cstheme="minorBidi"/>
                <w:b/>
                <w:bCs/>
                <w:sz w:val="20"/>
                <w:lang w:val="en-US"/>
              </w:rPr>
            </w:pPr>
          </w:p>
          <w:p w14:paraId="55A4BC4C" w14:textId="68A10F20" w:rsidR="00606511" w:rsidRPr="001137AB" w:rsidRDefault="00AC7EAA" w:rsidP="00BA7684">
            <w:pPr>
              <w:pStyle w:val="NoteVerbaleEnglish"/>
              <w:numPr>
                <w:ilvl w:val="0"/>
                <w:numId w:val="23"/>
              </w:numPr>
              <w:tabs>
                <w:tab w:val="clear" w:pos="576"/>
                <w:tab w:val="clear" w:pos="1152"/>
                <w:tab w:val="clear" w:pos="1728"/>
                <w:tab w:val="clear" w:pos="2304"/>
                <w:tab w:val="clear" w:pos="5040"/>
                <w:tab w:val="left" w:pos="2552"/>
              </w:tabs>
              <w:ind w:left="806" w:hanging="284"/>
              <w:rPr>
                <w:rFonts w:asciiTheme="minorHAnsi" w:eastAsiaTheme="minorHAnsi" w:hAnsiTheme="minorHAnsi" w:cstheme="minorBidi"/>
                <w:b/>
                <w:bCs/>
                <w:sz w:val="20"/>
                <w:lang w:val="en-US"/>
              </w:rPr>
            </w:pPr>
            <w:r w:rsidRPr="001137AB">
              <w:rPr>
                <w:rFonts w:asciiTheme="minorHAnsi" w:eastAsiaTheme="minorHAnsi" w:hAnsiTheme="minorHAnsi" w:cstheme="minorBidi"/>
                <w:b/>
                <w:bCs/>
                <w:sz w:val="20"/>
                <w:lang w:val="en-US"/>
              </w:rPr>
              <w:t xml:space="preserve">Encourage multi-stakeholder </w:t>
            </w:r>
            <w:r w:rsidR="00606511" w:rsidRPr="001137AB">
              <w:rPr>
                <w:rFonts w:asciiTheme="minorHAnsi" w:eastAsiaTheme="minorHAnsi" w:hAnsiTheme="minorHAnsi" w:cstheme="minorBidi"/>
                <w:b/>
                <w:bCs/>
                <w:sz w:val="20"/>
                <w:lang w:val="en-US"/>
              </w:rPr>
              <w:t>program</w:t>
            </w:r>
            <w:r w:rsidRPr="001137AB">
              <w:rPr>
                <w:rFonts w:asciiTheme="minorHAnsi" w:eastAsiaTheme="minorHAnsi" w:hAnsiTheme="minorHAnsi" w:cstheme="minorBidi"/>
                <w:b/>
                <w:bCs/>
                <w:sz w:val="20"/>
                <w:lang w:val="en-US"/>
              </w:rPr>
              <w:t xml:space="preserve"> development and implementation at all levels</w:t>
            </w:r>
            <w:r w:rsidR="00606511" w:rsidRPr="001137AB">
              <w:rPr>
                <w:rFonts w:asciiTheme="minorHAnsi" w:eastAsiaTheme="minorHAnsi" w:hAnsiTheme="minorHAnsi" w:cstheme="minorBidi"/>
                <w:b/>
                <w:bCs/>
                <w:sz w:val="20"/>
                <w:lang w:val="en-US"/>
              </w:rPr>
              <w:t>;</w:t>
            </w:r>
          </w:p>
          <w:p w14:paraId="2BD8893A" w14:textId="77777777" w:rsidR="00606511" w:rsidRPr="001137AB" w:rsidRDefault="00606511" w:rsidP="00BA7684">
            <w:pPr>
              <w:pStyle w:val="ListParagraph"/>
              <w:ind w:left="806"/>
              <w:rPr>
                <w:b/>
                <w:bCs/>
                <w:sz w:val="20"/>
              </w:rPr>
            </w:pPr>
          </w:p>
          <w:p w14:paraId="10FF0A08" w14:textId="4CBF0A82" w:rsidR="00AC7EAA" w:rsidRDefault="00AC7EAA" w:rsidP="00BA7684">
            <w:pPr>
              <w:pStyle w:val="NoteVerbaleEnglish"/>
              <w:numPr>
                <w:ilvl w:val="0"/>
                <w:numId w:val="23"/>
              </w:numPr>
              <w:tabs>
                <w:tab w:val="clear" w:pos="576"/>
                <w:tab w:val="clear" w:pos="1152"/>
                <w:tab w:val="clear" w:pos="1728"/>
                <w:tab w:val="clear" w:pos="2304"/>
                <w:tab w:val="clear" w:pos="5040"/>
                <w:tab w:val="left" w:pos="2552"/>
              </w:tabs>
              <w:ind w:left="806" w:hanging="284"/>
              <w:rPr>
                <w:rFonts w:asciiTheme="minorHAnsi" w:eastAsiaTheme="minorHAnsi" w:hAnsiTheme="minorHAnsi" w:cstheme="minorBidi"/>
                <w:b/>
                <w:bCs/>
                <w:sz w:val="20"/>
                <w:lang w:val="en-US"/>
              </w:rPr>
            </w:pPr>
            <w:r w:rsidRPr="001137AB">
              <w:rPr>
                <w:rFonts w:asciiTheme="minorHAnsi" w:eastAsiaTheme="minorHAnsi" w:hAnsiTheme="minorHAnsi" w:cstheme="minorBidi"/>
                <w:b/>
                <w:bCs/>
                <w:sz w:val="20"/>
                <w:lang w:val="en-US"/>
              </w:rPr>
              <w:t>Identify a forum for systematic exchange of information on good practices in sport for development and peace across the research, programming and policy fields. Strengthen partnerships, at the policy level, across the intergovernmental and non-governmental development sector, sport federations and other civil society stakeholders</w:t>
            </w:r>
            <w:r w:rsidR="00606511" w:rsidRPr="001137AB">
              <w:rPr>
                <w:rFonts w:asciiTheme="minorHAnsi" w:eastAsiaTheme="minorHAnsi" w:hAnsiTheme="minorHAnsi" w:cstheme="minorBidi"/>
                <w:b/>
                <w:bCs/>
                <w:sz w:val="20"/>
                <w:lang w:val="en-US"/>
              </w:rPr>
              <w:t>; and</w:t>
            </w:r>
          </w:p>
          <w:p w14:paraId="70B00BE1" w14:textId="77777777" w:rsidR="002C5D41" w:rsidRDefault="002C5D41" w:rsidP="002C5D41">
            <w:pPr>
              <w:pStyle w:val="ListParagraph"/>
              <w:rPr>
                <w:b/>
                <w:bCs/>
                <w:sz w:val="20"/>
              </w:rPr>
            </w:pPr>
          </w:p>
          <w:p w14:paraId="23F26235" w14:textId="0D43E3FC" w:rsidR="00AC7EAA" w:rsidRPr="001137AB" w:rsidRDefault="00AC7EAA" w:rsidP="00BA7684">
            <w:pPr>
              <w:pStyle w:val="NoteVerbaleEnglish"/>
              <w:numPr>
                <w:ilvl w:val="0"/>
                <w:numId w:val="23"/>
              </w:numPr>
              <w:tabs>
                <w:tab w:val="clear" w:pos="576"/>
                <w:tab w:val="clear" w:pos="1152"/>
                <w:tab w:val="clear" w:pos="1728"/>
                <w:tab w:val="clear" w:pos="2304"/>
                <w:tab w:val="clear" w:pos="5040"/>
                <w:tab w:val="left" w:pos="2552"/>
              </w:tabs>
              <w:ind w:left="806" w:hanging="284"/>
              <w:rPr>
                <w:rFonts w:asciiTheme="minorHAnsi" w:eastAsiaTheme="minorHAnsi" w:hAnsiTheme="minorHAnsi" w:cstheme="minorBidi"/>
                <w:b/>
                <w:bCs/>
                <w:sz w:val="20"/>
                <w:lang w:val="en-US"/>
              </w:rPr>
            </w:pPr>
            <w:r w:rsidRPr="001137AB">
              <w:rPr>
                <w:rFonts w:asciiTheme="minorHAnsi" w:eastAsiaTheme="minorHAnsi" w:hAnsiTheme="minorHAnsi" w:cstheme="minorBidi"/>
                <w:b/>
                <w:bCs/>
                <w:sz w:val="20"/>
                <w:lang w:val="en-US"/>
              </w:rPr>
              <w:t>Strengthen national statistical capacity and monitoring systems to ensure access to sport-related data which are of high quality, accessible, timely, reliable and disaggregated by income, sex, age, race, ethnicity, migration status, disability, geographic location and other characteristics relevant in national contexts, including through the establishment of indicator protocols.</w:t>
            </w:r>
          </w:p>
          <w:p w14:paraId="248C934D" w14:textId="13CE8136" w:rsidR="007924AC" w:rsidRPr="007924AC" w:rsidRDefault="007924AC" w:rsidP="00BA7684">
            <w:pPr>
              <w:pStyle w:val="NoteVerbaleEnglish"/>
              <w:tabs>
                <w:tab w:val="clear" w:pos="576"/>
                <w:tab w:val="clear" w:pos="1152"/>
                <w:tab w:val="clear" w:pos="1728"/>
                <w:tab w:val="clear" w:pos="2304"/>
                <w:tab w:val="clear" w:pos="5040"/>
                <w:tab w:val="left" w:pos="2552"/>
              </w:tabs>
              <w:ind w:left="806"/>
              <w:rPr>
                <w:rFonts w:asciiTheme="minorHAnsi" w:eastAsiaTheme="minorHAnsi" w:hAnsiTheme="minorHAnsi" w:cstheme="minorBidi"/>
                <w:sz w:val="20"/>
                <w:lang w:val="en-US"/>
              </w:rPr>
            </w:pPr>
          </w:p>
        </w:tc>
      </w:tr>
      <w:tr w:rsidR="003E1CC7" w:rsidRPr="00AF06C6" w14:paraId="67B9D71E" w14:textId="77777777" w:rsidTr="0040055A">
        <w:tc>
          <w:tcPr>
            <w:tcW w:w="2875" w:type="dxa"/>
          </w:tcPr>
          <w:p w14:paraId="38F1BBEF" w14:textId="16403076" w:rsidR="003E1CC7" w:rsidRPr="00AF06C6" w:rsidRDefault="003E1CC7" w:rsidP="003E1CC7">
            <w:pPr>
              <w:jc w:val="both"/>
              <w:rPr>
                <w:b/>
                <w:sz w:val="20"/>
                <w:szCs w:val="20"/>
                <w:u w:val="single"/>
              </w:rPr>
            </w:pPr>
            <w:r w:rsidRPr="00AF06C6">
              <w:rPr>
                <w:b/>
                <w:sz w:val="20"/>
                <w:szCs w:val="20"/>
              </w:rPr>
              <w:lastRenderedPageBreak/>
              <w:t>Outcomes</w:t>
            </w:r>
            <w:r>
              <w:rPr>
                <w:b/>
                <w:sz w:val="20"/>
                <w:szCs w:val="20"/>
              </w:rPr>
              <w:t>:</w:t>
            </w:r>
          </w:p>
        </w:tc>
        <w:tc>
          <w:tcPr>
            <w:tcW w:w="10075" w:type="dxa"/>
            <w:gridSpan w:val="2"/>
          </w:tcPr>
          <w:p w14:paraId="2997F377" w14:textId="77777777" w:rsidR="00606511" w:rsidRDefault="003E1CC7" w:rsidP="003E1CC7">
            <w:pPr>
              <w:rPr>
                <w:i/>
                <w:iCs/>
                <w:sz w:val="20"/>
                <w:szCs w:val="20"/>
              </w:rPr>
            </w:pPr>
            <w:r w:rsidRPr="00AF06C6">
              <w:rPr>
                <w:i/>
                <w:iCs/>
                <w:sz w:val="20"/>
                <w:szCs w:val="20"/>
              </w:rPr>
              <w:t>What are the expected/actual outcomes of the initiative?</w:t>
            </w:r>
          </w:p>
          <w:p w14:paraId="51EFEEF8" w14:textId="7B1D2EC3" w:rsidR="00606511" w:rsidRDefault="003E1CC7" w:rsidP="003E1CC7">
            <w:pPr>
              <w:rPr>
                <w:b/>
                <w:bCs/>
                <w:sz w:val="20"/>
              </w:rPr>
            </w:pPr>
            <w:r>
              <w:rPr>
                <w:i/>
                <w:iCs/>
                <w:sz w:val="20"/>
                <w:szCs w:val="20"/>
              </w:rPr>
              <w:br/>
            </w:r>
            <w:r w:rsidR="00606511" w:rsidRPr="00606511">
              <w:rPr>
                <w:b/>
                <w:bCs/>
                <w:sz w:val="20"/>
                <w:u w:val="single"/>
              </w:rPr>
              <w:t>2025</w:t>
            </w:r>
            <w:r w:rsidR="00606511" w:rsidRPr="00606511">
              <w:rPr>
                <w:b/>
                <w:bCs/>
                <w:sz w:val="20"/>
              </w:rPr>
              <w:t xml:space="preserve">: </w:t>
            </w:r>
          </w:p>
          <w:p w14:paraId="019F214C" w14:textId="77777777" w:rsidR="00606511" w:rsidRPr="00606511" w:rsidRDefault="00606511" w:rsidP="003E1CC7">
            <w:pPr>
              <w:rPr>
                <w:b/>
                <w:bCs/>
                <w:sz w:val="20"/>
              </w:rPr>
            </w:pPr>
          </w:p>
          <w:p w14:paraId="4BD98CDC" w14:textId="574A131A" w:rsidR="00BA7684" w:rsidRDefault="00606511" w:rsidP="003E1CC7">
            <w:pPr>
              <w:pStyle w:val="ListParagraph"/>
              <w:numPr>
                <w:ilvl w:val="0"/>
                <w:numId w:val="25"/>
              </w:numPr>
              <w:rPr>
                <w:b/>
                <w:bCs/>
                <w:sz w:val="20"/>
              </w:rPr>
            </w:pPr>
            <w:r w:rsidRPr="00BA7684">
              <w:rPr>
                <w:b/>
                <w:bCs/>
                <w:sz w:val="20"/>
              </w:rPr>
              <w:t>Leadership – At least 30% women in decision-making positions</w:t>
            </w:r>
            <w:r w:rsidR="00573034">
              <w:rPr>
                <w:b/>
                <w:bCs/>
                <w:sz w:val="20"/>
              </w:rPr>
              <w:t xml:space="preserve"> under the Sports Commissioners’ Office</w:t>
            </w:r>
            <w:r w:rsidRPr="00BA7684">
              <w:rPr>
                <w:b/>
                <w:bCs/>
                <w:sz w:val="20"/>
              </w:rPr>
              <w:t>.</w:t>
            </w:r>
            <w:r w:rsidR="00573034">
              <w:rPr>
                <w:b/>
                <w:bCs/>
                <w:sz w:val="20"/>
              </w:rPr>
              <w:t xml:space="preserve"> </w:t>
            </w:r>
            <w:r w:rsidRPr="00BA7684">
              <w:rPr>
                <w:b/>
                <w:bCs/>
                <w:sz w:val="20"/>
              </w:rPr>
              <w:t xml:space="preserve"> (2020 data: 12%)</w:t>
            </w:r>
            <w:r w:rsidR="00573034">
              <w:rPr>
                <w:b/>
                <w:bCs/>
                <w:sz w:val="20"/>
              </w:rPr>
              <w:t>.</w:t>
            </w:r>
          </w:p>
          <w:p w14:paraId="29AADFC4" w14:textId="77777777" w:rsidR="00B953A3" w:rsidRPr="00B953A3" w:rsidRDefault="00B953A3" w:rsidP="00B953A3">
            <w:pPr>
              <w:ind w:left="360"/>
              <w:rPr>
                <w:b/>
                <w:bCs/>
                <w:sz w:val="20"/>
              </w:rPr>
            </w:pPr>
          </w:p>
          <w:p w14:paraId="0B8A05F2" w14:textId="77777777" w:rsidR="004E2BA6" w:rsidRPr="004E2BA6" w:rsidRDefault="004E2BA6" w:rsidP="004E2BA6">
            <w:pPr>
              <w:pStyle w:val="ListParagraph"/>
              <w:rPr>
                <w:b/>
                <w:bCs/>
                <w:sz w:val="20"/>
                <w:u w:val="single"/>
              </w:rPr>
            </w:pPr>
            <w:r w:rsidRPr="004E2BA6">
              <w:rPr>
                <w:b/>
                <w:bCs/>
                <w:sz w:val="20"/>
                <w:u w:val="single"/>
              </w:rPr>
              <w:t xml:space="preserve">Current status: </w:t>
            </w:r>
          </w:p>
          <w:p w14:paraId="4912DF05" w14:textId="77777777" w:rsidR="004E2BA6" w:rsidRPr="004E2BA6" w:rsidRDefault="004E2BA6" w:rsidP="004E2BA6">
            <w:pPr>
              <w:pStyle w:val="ListParagraph"/>
              <w:rPr>
                <w:b/>
                <w:bCs/>
                <w:sz w:val="20"/>
              </w:rPr>
            </w:pPr>
          </w:p>
          <w:p w14:paraId="74028EF1" w14:textId="77777777" w:rsidR="004E2BA6" w:rsidRPr="004E2BA6" w:rsidRDefault="004E2BA6" w:rsidP="004E2BA6">
            <w:pPr>
              <w:pStyle w:val="ListParagraph"/>
              <w:rPr>
                <w:b/>
                <w:bCs/>
                <w:sz w:val="20"/>
              </w:rPr>
            </w:pPr>
            <w:r w:rsidRPr="004E2BA6">
              <w:rPr>
                <w:b/>
                <w:bCs/>
                <w:sz w:val="20"/>
              </w:rPr>
              <w:t>2020: 12%</w:t>
            </w:r>
          </w:p>
          <w:p w14:paraId="2132A25F" w14:textId="77777777" w:rsidR="004E2BA6" w:rsidRPr="004E2BA6" w:rsidRDefault="004E2BA6" w:rsidP="004E2BA6">
            <w:pPr>
              <w:pStyle w:val="ListParagraph"/>
              <w:rPr>
                <w:b/>
                <w:bCs/>
                <w:sz w:val="20"/>
              </w:rPr>
            </w:pPr>
          </w:p>
          <w:p w14:paraId="63EECCF3" w14:textId="2E8BE2DD" w:rsidR="00573034" w:rsidRDefault="004E2BA6" w:rsidP="004E2BA6">
            <w:pPr>
              <w:pStyle w:val="ListParagraph"/>
              <w:rPr>
                <w:b/>
                <w:bCs/>
                <w:sz w:val="20"/>
              </w:rPr>
            </w:pPr>
            <w:r w:rsidRPr="004E2BA6">
              <w:rPr>
                <w:b/>
                <w:bCs/>
                <w:sz w:val="20"/>
              </w:rPr>
              <w:t>2023: 14%</w:t>
            </w:r>
          </w:p>
          <w:p w14:paraId="3DCA4138" w14:textId="77777777" w:rsidR="004E2BA6" w:rsidRDefault="004E2BA6" w:rsidP="004E2BA6">
            <w:pPr>
              <w:pStyle w:val="ListParagraph"/>
              <w:rPr>
                <w:b/>
                <w:bCs/>
                <w:sz w:val="20"/>
              </w:rPr>
            </w:pPr>
          </w:p>
          <w:p w14:paraId="2034A68C" w14:textId="0C4B7F73" w:rsidR="00BA7684" w:rsidRDefault="00606511" w:rsidP="003E1CC7">
            <w:pPr>
              <w:pStyle w:val="ListParagraph"/>
              <w:numPr>
                <w:ilvl w:val="0"/>
                <w:numId w:val="25"/>
              </w:numPr>
              <w:rPr>
                <w:b/>
                <w:bCs/>
                <w:sz w:val="20"/>
              </w:rPr>
            </w:pPr>
            <w:r w:rsidRPr="00BA7684">
              <w:rPr>
                <w:b/>
                <w:bCs/>
                <w:sz w:val="20"/>
              </w:rPr>
              <w:t>Coaches - 30% women coaches in programs run by the National Sports Council of Malaysia (2020 data: 10%)</w:t>
            </w:r>
            <w:r w:rsidR="00573034">
              <w:rPr>
                <w:b/>
                <w:bCs/>
                <w:sz w:val="20"/>
              </w:rPr>
              <w:t>.</w:t>
            </w:r>
          </w:p>
          <w:p w14:paraId="6D704FC1" w14:textId="77777777" w:rsidR="004E2BA6" w:rsidRDefault="004E2BA6" w:rsidP="004E2BA6">
            <w:pPr>
              <w:pStyle w:val="ListParagraph"/>
              <w:rPr>
                <w:b/>
                <w:bCs/>
                <w:sz w:val="20"/>
              </w:rPr>
            </w:pPr>
          </w:p>
          <w:p w14:paraId="1A9A9FBC" w14:textId="77777777" w:rsidR="004D28C1" w:rsidRPr="004E2BA6" w:rsidRDefault="004D28C1" w:rsidP="004D28C1">
            <w:pPr>
              <w:pStyle w:val="ListParagraph"/>
              <w:rPr>
                <w:b/>
                <w:bCs/>
                <w:sz w:val="20"/>
                <w:u w:val="single"/>
              </w:rPr>
            </w:pPr>
            <w:r w:rsidRPr="004E2BA6">
              <w:rPr>
                <w:b/>
                <w:bCs/>
                <w:sz w:val="20"/>
                <w:u w:val="single"/>
              </w:rPr>
              <w:t xml:space="preserve">Current status: </w:t>
            </w:r>
          </w:p>
          <w:p w14:paraId="3679F102" w14:textId="77777777" w:rsidR="004D28C1" w:rsidRDefault="004D28C1" w:rsidP="004E2BA6">
            <w:pPr>
              <w:pStyle w:val="ListParagraph"/>
              <w:rPr>
                <w:b/>
                <w:bCs/>
                <w:sz w:val="20"/>
              </w:rPr>
            </w:pPr>
          </w:p>
          <w:p w14:paraId="597770AA" w14:textId="38EEA698" w:rsidR="004E2BA6" w:rsidRPr="004E2BA6" w:rsidRDefault="004E2BA6" w:rsidP="004E2BA6">
            <w:pPr>
              <w:pStyle w:val="ListParagraph"/>
              <w:rPr>
                <w:b/>
                <w:bCs/>
                <w:sz w:val="20"/>
              </w:rPr>
            </w:pPr>
            <w:r w:rsidRPr="004E2BA6">
              <w:rPr>
                <w:b/>
                <w:bCs/>
                <w:sz w:val="20"/>
              </w:rPr>
              <w:t>Coaches under the National Sports Council of Malaysia programs.</w:t>
            </w:r>
          </w:p>
          <w:p w14:paraId="562A1FC5" w14:textId="77777777" w:rsidR="004E2BA6" w:rsidRPr="004E2BA6" w:rsidRDefault="004E2BA6" w:rsidP="004E2BA6">
            <w:pPr>
              <w:pStyle w:val="ListParagraph"/>
              <w:rPr>
                <w:b/>
                <w:bCs/>
                <w:sz w:val="20"/>
              </w:rPr>
            </w:pPr>
          </w:p>
          <w:p w14:paraId="2911A5A1" w14:textId="77777777" w:rsidR="004E2BA6" w:rsidRPr="004E2BA6" w:rsidRDefault="004E2BA6" w:rsidP="004E2BA6">
            <w:pPr>
              <w:pStyle w:val="ListParagraph"/>
              <w:rPr>
                <w:b/>
                <w:bCs/>
                <w:sz w:val="20"/>
              </w:rPr>
            </w:pPr>
            <w:r w:rsidRPr="004E2BA6">
              <w:rPr>
                <w:b/>
                <w:bCs/>
                <w:sz w:val="20"/>
              </w:rPr>
              <w:t>2020: 10%</w:t>
            </w:r>
          </w:p>
          <w:p w14:paraId="250BDBE5" w14:textId="77777777" w:rsidR="004E2BA6" w:rsidRPr="004E2BA6" w:rsidRDefault="004E2BA6" w:rsidP="004E2BA6">
            <w:pPr>
              <w:pStyle w:val="ListParagraph"/>
              <w:rPr>
                <w:b/>
                <w:bCs/>
                <w:sz w:val="20"/>
              </w:rPr>
            </w:pPr>
          </w:p>
          <w:p w14:paraId="52FFA1D4" w14:textId="77777777" w:rsidR="004E2BA6" w:rsidRPr="004E2BA6" w:rsidRDefault="004E2BA6" w:rsidP="004E2BA6">
            <w:pPr>
              <w:pStyle w:val="ListParagraph"/>
              <w:rPr>
                <w:b/>
                <w:bCs/>
                <w:sz w:val="20"/>
              </w:rPr>
            </w:pPr>
            <w:r w:rsidRPr="004E2BA6">
              <w:rPr>
                <w:b/>
                <w:bCs/>
                <w:sz w:val="20"/>
              </w:rPr>
              <w:t>2023: 20%</w:t>
            </w:r>
          </w:p>
          <w:p w14:paraId="33F0205A" w14:textId="77777777" w:rsidR="004E2BA6" w:rsidRPr="004E2BA6" w:rsidRDefault="004E2BA6" w:rsidP="004E2BA6">
            <w:pPr>
              <w:pStyle w:val="ListParagraph"/>
              <w:rPr>
                <w:b/>
                <w:bCs/>
                <w:sz w:val="20"/>
              </w:rPr>
            </w:pPr>
          </w:p>
          <w:p w14:paraId="76E7C306" w14:textId="568D28BB" w:rsidR="00606511" w:rsidRDefault="00606511" w:rsidP="003E1CC7">
            <w:pPr>
              <w:pStyle w:val="ListParagraph"/>
              <w:numPr>
                <w:ilvl w:val="0"/>
                <w:numId w:val="25"/>
              </w:numPr>
              <w:rPr>
                <w:b/>
                <w:bCs/>
                <w:sz w:val="20"/>
              </w:rPr>
            </w:pPr>
            <w:r w:rsidRPr="00BA7684">
              <w:rPr>
                <w:b/>
                <w:bCs/>
                <w:sz w:val="20"/>
              </w:rPr>
              <w:t>Technical officials – 30% women technical officials (2020 data: 25%)</w:t>
            </w:r>
            <w:r w:rsidR="00573034">
              <w:rPr>
                <w:b/>
                <w:bCs/>
                <w:sz w:val="20"/>
              </w:rPr>
              <w:t>.</w:t>
            </w:r>
          </w:p>
          <w:p w14:paraId="0336B9FF" w14:textId="77777777" w:rsidR="00573034" w:rsidRDefault="00573034" w:rsidP="00573034">
            <w:pPr>
              <w:pStyle w:val="ListParagraph"/>
              <w:rPr>
                <w:b/>
                <w:bCs/>
                <w:sz w:val="20"/>
              </w:rPr>
            </w:pPr>
          </w:p>
          <w:p w14:paraId="7F1FA0C1" w14:textId="77777777" w:rsidR="004D28C1" w:rsidRPr="004E2BA6" w:rsidRDefault="004D28C1" w:rsidP="004D28C1">
            <w:pPr>
              <w:pStyle w:val="ListParagraph"/>
              <w:rPr>
                <w:b/>
                <w:bCs/>
                <w:sz w:val="20"/>
                <w:u w:val="single"/>
              </w:rPr>
            </w:pPr>
            <w:r w:rsidRPr="004E2BA6">
              <w:rPr>
                <w:b/>
                <w:bCs/>
                <w:sz w:val="20"/>
                <w:u w:val="single"/>
              </w:rPr>
              <w:t xml:space="preserve">Current status: </w:t>
            </w:r>
          </w:p>
          <w:p w14:paraId="3C6FC43E" w14:textId="77777777" w:rsidR="004D28C1" w:rsidRDefault="004D28C1" w:rsidP="004E2BA6">
            <w:pPr>
              <w:pStyle w:val="ListParagraph"/>
              <w:rPr>
                <w:b/>
                <w:bCs/>
                <w:sz w:val="20"/>
              </w:rPr>
            </w:pPr>
          </w:p>
          <w:p w14:paraId="7B31B248" w14:textId="7B6713CE" w:rsidR="004E2BA6" w:rsidRPr="004E2BA6" w:rsidRDefault="004E2BA6" w:rsidP="004E2BA6">
            <w:pPr>
              <w:pStyle w:val="ListParagraph"/>
              <w:rPr>
                <w:b/>
                <w:bCs/>
                <w:sz w:val="20"/>
              </w:rPr>
            </w:pPr>
            <w:r w:rsidRPr="004E2BA6">
              <w:rPr>
                <w:b/>
                <w:bCs/>
                <w:sz w:val="20"/>
              </w:rPr>
              <w:t>Technical officials:</w:t>
            </w:r>
          </w:p>
          <w:p w14:paraId="3C915BA2" w14:textId="77777777" w:rsidR="004E2BA6" w:rsidRPr="004E2BA6" w:rsidRDefault="004E2BA6" w:rsidP="004E2BA6">
            <w:pPr>
              <w:pStyle w:val="ListParagraph"/>
              <w:rPr>
                <w:b/>
                <w:bCs/>
                <w:sz w:val="20"/>
              </w:rPr>
            </w:pPr>
          </w:p>
          <w:p w14:paraId="2F7529D9" w14:textId="77777777" w:rsidR="004E2BA6" w:rsidRPr="004E2BA6" w:rsidRDefault="004E2BA6" w:rsidP="004E2BA6">
            <w:pPr>
              <w:pStyle w:val="ListParagraph"/>
              <w:rPr>
                <w:b/>
                <w:bCs/>
                <w:sz w:val="20"/>
              </w:rPr>
            </w:pPr>
            <w:r w:rsidRPr="004E2BA6">
              <w:rPr>
                <w:b/>
                <w:bCs/>
                <w:sz w:val="20"/>
              </w:rPr>
              <w:t>2020: 25%</w:t>
            </w:r>
          </w:p>
          <w:p w14:paraId="3CD33510" w14:textId="77777777" w:rsidR="004E2BA6" w:rsidRPr="004E2BA6" w:rsidRDefault="004E2BA6" w:rsidP="004E2BA6">
            <w:pPr>
              <w:pStyle w:val="ListParagraph"/>
              <w:rPr>
                <w:b/>
                <w:bCs/>
                <w:sz w:val="20"/>
              </w:rPr>
            </w:pPr>
          </w:p>
          <w:p w14:paraId="62B3BA80" w14:textId="0DA76861" w:rsidR="004E2BA6" w:rsidRDefault="004E2BA6" w:rsidP="004E2BA6">
            <w:pPr>
              <w:pStyle w:val="ListParagraph"/>
              <w:rPr>
                <w:b/>
                <w:bCs/>
                <w:sz w:val="20"/>
              </w:rPr>
            </w:pPr>
            <w:r w:rsidRPr="004E2BA6">
              <w:rPr>
                <w:b/>
                <w:bCs/>
                <w:sz w:val="20"/>
              </w:rPr>
              <w:t>2023: 27%</w:t>
            </w:r>
          </w:p>
          <w:p w14:paraId="73C47DC5" w14:textId="77777777" w:rsidR="00AA0039" w:rsidRPr="00573034" w:rsidRDefault="00AA0039" w:rsidP="004E2BA6">
            <w:pPr>
              <w:pStyle w:val="ListParagraph"/>
              <w:rPr>
                <w:b/>
                <w:bCs/>
                <w:sz w:val="20"/>
              </w:rPr>
            </w:pPr>
          </w:p>
          <w:p w14:paraId="35F80680" w14:textId="61C52266" w:rsidR="004E2BA6" w:rsidRDefault="003B7209" w:rsidP="004E2BA6">
            <w:pPr>
              <w:pStyle w:val="ListParagraph"/>
              <w:numPr>
                <w:ilvl w:val="0"/>
                <w:numId w:val="25"/>
              </w:numPr>
              <w:rPr>
                <w:b/>
                <w:bCs/>
                <w:sz w:val="20"/>
              </w:rPr>
            </w:pPr>
            <w:r>
              <w:rPr>
                <w:b/>
                <w:bCs/>
                <w:sz w:val="20"/>
              </w:rPr>
              <w:lastRenderedPageBreak/>
              <w:t xml:space="preserve">The score for women under the Malaysian Sports Culture Index </w:t>
            </w:r>
            <w:r w:rsidR="004E2BA6">
              <w:rPr>
                <w:b/>
                <w:bCs/>
                <w:sz w:val="20"/>
              </w:rPr>
              <w:t xml:space="preserve">was at 52.8 in 2020. </w:t>
            </w:r>
            <w:r w:rsidR="004E2BA6" w:rsidRPr="004E2BA6">
              <w:rPr>
                <w:b/>
                <w:bCs/>
                <w:sz w:val="20"/>
              </w:rPr>
              <w:t xml:space="preserve">However, in line with the 12th Malaysian Plan, the score was revised to 45.9 for women from 52.8. </w:t>
            </w:r>
          </w:p>
          <w:p w14:paraId="4FED30FD" w14:textId="77777777" w:rsidR="004E2BA6" w:rsidRPr="004E2BA6" w:rsidRDefault="004E2BA6" w:rsidP="004E2BA6">
            <w:pPr>
              <w:pStyle w:val="ListParagraph"/>
              <w:rPr>
                <w:b/>
                <w:bCs/>
                <w:sz w:val="20"/>
              </w:rPr>
            </w:pPr>
          </w:p>
          <w:p w14:paraId="3D1D3C54" w14:textId="77777777" w:rsidR="004E2BA6" w:rsidRPr="004D28C1" w:rsidRDefault="004E2BA6" w:rsidP="004E2BA6">
            <w:pPr>
              <w:pStyle w:val="ListParagraph"/>
              <w:rPr>
                <w:b/>
                <w:bCs/>
                <w:sz w:val="20"/>
                <w:u w:val="single"/>
              </w:rPr>
            </w:pPr>
            <w:r w:rsidRPr="004D28C1">
              <w:rPr>
                <w:b/>
                <w:bCs/>
                <w:sz w:val="20"/>
                <w:u w:val="single"/>
              </w:rPr>
              <w:t xml:space="preserve">Current status: </w:t>
            </w:r>
          </w:p>
          <w:p w14:paraId="19C041F1" w14:textId="77777777" w:rsidR="004E2BA6" w:rsidRPr="004E2BA6" w:rsidRDefault="004E2BA6" w:rsidP="004E2BA6">
            <w:pPr>
              <w:pStyle w:val="ListParagraph"/>
              <w:rPr>
                <w:b/>
                <w:bCs/>
                <w:sz w:val="20"/>
              </w:rPr>
            </w:pPr>
          </w:p>
          <w:p w14:paraId="5FA3CCB8" w14:textId="12C38EEA" w:rsidR="004E2BA6" w:rsidRPr="004E2BA6" w:rsidRDefault="004E2BA6" w:rsidP="004E2BA6">
            <w:pPr>
              <w:pStyle w:val="ListParagraph"/>
              <w:rPr>
                <w:b/>
                <w:bCs/>
                <w:sz w:val="20"/>
              </w:rPr>
            </w:pPr>
            <w:r w:rsidRPr="004E2BA6">
              <w:rPr>
                <w:b/>
                <w:bCs/>
                <w:sz w:val="20"/>
              </w:rPr>
              <w:t>2023</w:t>
            </w:r>
            <w:r>
              <w:rPr>
                <w:b/>
                <w:bCs/>
                <w:sz w:val="20"/>
              </w:rPr>
              <w:t xml:space="preserve">: </w:t>
            </w:r>
            <w:r w:rsidRPr="004E2BA6">
              <w:rPr>
                <w:b/>
                <w:bCs/>
                <w:sz w:val="20"/>
              </w:rPr>
              <w:t xml:space="preserve">46.1 </w:t>
            </w:r>
          </w:p>
          <w:p w14:paraId="2CC39F0F" w14:textId="092FECB1" w:rsidR="00606511" w:rsidRPr="00606511" w:rsidRDefault="00606511" w:rsidP="003E1CC7">
            <w:pPr>
              <w:rPr>
                <w:color w:val="2F5496" w:themeColor="accent1" w:themeShade="BF"/>
                <w:sz w:val="20"/>
              </w:rPr>
            </w:pPr>
          </w:p>
        </w:tc>
      </w:tr>
      <w:tr w:rsidR="003E1CC7" w:rsidRPr="00AF06C6" w14:paraId="3654BB0E" w14:textId="77777777" w:rsidTr="0040055A">
        <w:tc>
          <w:tcPr>
            <w:tcW w:w="2875" w:type="dxa"/>
          </w:tcPr>
          <w:p w14:paraId="5F7E7D7A" w14:textId="352969CC" w:rsidR="003E1CC7" w:rsidRPr="00AF06C6" w:rsidRDefault="003E1CC7" w:rsidP="003E1CC7">
            <w:pPr>
              <w:jc w:val="both"/>
              <w:rPr>
                <w:b/>
                <w:sz w:val="20"/>
                <w:szCs w:val="20"/>
                <w:u w:val="single"/>
              </w:rPr>
            </w:pPr>
            <w:r w:rsidRPr="00AF06C6">
              <w:rPr>
                <w:b/>
                <w:sz w:val="20"/>
                <w:szCs w:val="20"/>
              </w:rPr>
              <w:lastRenderedPageBreak/>
              <w:t>Mechanism for monitoring and evaluating implementation</w:t>
            </w:r>
            <w:r>
              <w:rPr>
                <w:b/>
                <w:sz w:val="20"/>
                <w:szCs w:val="20"/>
              </w:rPr>
              <w:t>:</w:t>
            </w:r>
          </w:p>
        </w:tc>
        <w:tc>
          <w:tcPr>
            <w:tcW w:w="10075" w:type="dxa"/>
            <w:gridSpan w:val="2"/>
          </w:tcPr>
          <w:p w14:paraId="58D73B89" w14:textId="77777777" w:rsidR="003E1CC7" w:rsidRPr="00AF06C6" w:rsidRDefault="003E1CC7" w:rsidP="003E1CC7">
            <w:pPr>
              <w:pStyle w:val="ListParagraph"/>
              <w:ind w:left="0"/>
              <w:rPr>
                <w:i/>
                <w:iCs/>
                <w:sz w:val="20"/>
                <w:szCs w:val="20"/>
              </w:rPr>
            </w:pPr>
            <w:r w:rsidRPr="00AF06C6">
              <w:rPr>
                <w:i/>
                <w:iCs/>
                <w:sz w:val="20"/>
                <w:szCs w:val="20"/>
              </w:rPr>
              <w:t>What are the mechanisms for monitoring and evaluating the implementation, outcomes and impact of the initiative?</w:t>
            </w:r>
          </w:p>
          <w:p w14:paraId="72CD28CF" w14:textId="77777777" w:rsidR="00BA7684" w:rsidRDefault="00BA7684" w:rsidP="00BA7684">
            <w:pPr>
              <w:pStyle w:val="ListParagraph"/>
              <w:rPr>
                <w:sz w:val="20"/>
                <w:szCs w:val="20"/>
              </w:rPr>
            </w:pPr>
          </w:p>
          <w:p w14:paraId="5413E61D" w14:textId="3C74C3DF" w:rsidR="003E1CC7" w:rsidRDefault="00606511" w:rsidP="00606511">
            <w:pPr>
              <w:pStyle w:val="ListParagraph"/>
              <w:numPr>
                <w:ilvl w:val="0"/>
                <w:numId w:val="24"/>
              </w:numPr>
              <w:rPr>
                <w:b/>
                <w:bCs/>
                <w:sz w:val="20"/>
                <w:szCs w:val="20"/>
              </w:rPr>
            </w:pPr>
            <w:r w:rsidRPr="00BA7684">
              <w:rPr>
                <w:b/>
                <w:bCs/>
                <w:sz w:val="20"/>
                <w:szCs w:val="20"/>
              </w:rPr>
              <w:t>Women In Sports Committee</w:t>
            </w:r>
            <w:r w:rsidR="00E932E4">
              <w:rPr>
                <w:b/>
                <w:bCs/>
                <w:sz w:val="20"/>
                <w:szCs w:val="20"/>
              </w:rPr>
              <w:t>.</w:t>
            </w:r>
          </w:p>
          <w:p w14:paraId="7F9064B2" w14:textId="77777777" w:rsidR="00E932E4" w:rsidRPr="00BA7684" w:rsidRDefault="00E932E4" w:rsidP="00E932E4">
            <w:pPr>
              <w:pStyle w:val="ListParagraph"/>
              <w:rPr>
                <w:b/>
                <w:bCs/>
                <w:sz w:val="20"/>
                <w:szCs w:val="20"/>
              </w:rPr>
            </w:pPr>
          </w:p>
          <w:p w14:paraId="3AC31EBC" w14:textId="3818F001" w:rsidR="00606511" w:rsidRDefault="00BA7684" w:rsidP="00606511">
            <w:pPr>
              <w:pStyle w:val="ListParagraph"/>
              <w:numPr>
                <w:ilvl w:val="0"/>
                <w:numId w:val="24"/>
              </w:numPr>
              <w:rPr>
                <w:b/>
                <w:bCs/>
                <w:sz w:val="20"/>
                <w:szCs w:val="20"/>
              </w:rPr>
            </w:pPr>
            <w:r w:rsidRPr="00BA7684">
              <w:rPr>
                <w:b/>
                <w:bCs/>
                <w:sz w:val="20"/>
                <w:szCs w:val="20"/>
              </w:rPr>
              <w:t>Program Monitoring Committee</w:t>
            </w:r>
            <w:r w:rsidR="00E932E4">
              <w:rPr>
                <w:b/>
                <w:bCs/>
                <w:sz w:val="20"/>
                <w:szCs w:val="20"/>
              </w:rPr>
              <w:t>.</w:t>
            </w:r>
          </w:p>
          <w:p w14:paraId="54B2B092" w14:textId="77777777" w:rsidR="004E2BA6" w:rsidRPr="004E2BA6" w:rsidRDefault="004E2BA6" w:rsidP="004E2BA6">
            <w:pPr>
              <w:pStyle w:val="ListParagraph"/>
              <w:rPr>
                <w:b/>
                <w:bCs/>
                <w:sz w:val="20"/>
                <w:szCs w:val="20"/>
              </w:rPr>
            </w:pPr>
          </w:p>
          <w:p w14:paraId="3DF16B97" w14:textId="5372819F" w:rsidR="00BA7684" w:rsidRPr="00BA7684" w:rsidRDefault="00BA7684" w:rsidP="00606511">
            <w:pPr>
              <w:pStyle w:val="ListParagraph"/>
              <w:numPr>
                <w:ilvl w:val="0"/>
                <w:numId w:val="24"/>
              </w:numPr>
              <w:rPr>
                <w:b/>
                <w:bCs/>
                <w:sz w:val="20"/>
                <w:szCs w:val="20"/>
              </w:rPr>
            </w:pPr>
            <w:r w:rsidRPr="00BA7684">
              <w:rPr>
                <w:b/>
                <w:bCs/>
                <w:sz w:val="20"/>
                <w:szCs w:val="20"/>
              </w:rPr>
              <w:t>Program Execution Committee</w:t>
            </w:r>
            <w:r w:rsidR="00E932E4">
              <w:rPr>
                <w:b/>
                <w:bCs/>
                <w:sz w:val="20"/>
                <w:szCs w:val="20"/>
              </w:rPr>
              <w:t>.</w:t>
            </w:r>
          </w:p>
          <w:p w14:paraId="4CDC2BA2" w14:textId="77777777" w:rsidR="00BA7684" w:rsidRPr="00606511" w:rsidRDefault="00BA7684" w:rsidP="00BA7684">
            <w:pPr>
              <w:pStyle w:val="ListParagraph"/>
              <w:rPr>
                <w:sz w:val="20"/>
                <w:szCs w:val="20"/>
              </w:rPr>
            </w:pPr>
          </w:p>
          <w:p w14:paraId="68AC18D7" w14:textId="7D270AF8" w:rsidR="003E1CC7" w:rsidRDefault="003E1CC7" w:rsidP="003E1CC7">
            <w:pPr>
              <w:pStyle w:val="ListParagraph"/>
              <w:ind w:left="0"/>
              <w:rPr>
                <w:i/>
                <w:iCs/>
                <w:sz w:val="20"/>
                <w:szCs w:val="20"/>
              </w:rPr>
            </w:pPr>
            <w:r w:rsidRPr="00AF06C6">
              <w:rPr>
                <w:i/>
                <w:iCs/>
                <w:sz w:val="20"/>
                <w:szCs w:val="20"/>
              </w:rPr>
              <w:t>What specific monitoring and ev</w:t>
            </w:r>
            <w:r>
              <w:rPr>
                <w:i/>
                <w:iCs/>
                <w:sz w:val="20"/>
                <w:szCs w:val="20"/>
              </w:rPr>
              <w:t>aluation tools are involved?</w:t>
            </w:r>
          </w:p>
          <w:p w14:paraId="0C953E39" w14:textId="77777777" w:rsidR="00E932E4" w:rsidRPr="00314D7D" w:rsidRDefault="00E932E4" w:rsidP="003E1CC7">
            <w:pPr>
              <w:pStyle w:val="ListParagraph"/>
              <w:ind w:left="0"/>
              <w:rPr>
                <w:i/>
                <w:iCs/>
                <w:sz w:val="20"/>
                <w:szCs w:val="20"/>
              </w:rPr>
            </w:pPr>
          </w:p>
          <w:p w14:paraId="3D1AA5A7" w14:textId="7CF3AEDD" w:rsidR="00E932E4" w:rsidRPr="00E932E4" w:rsidRDefault="00E932E4" w:rsidP="00E932E4">
            <w:pPr>
              <w:pStyle w:val="ListParagraph"/>
              <w:numPr>
                <w:ilvl w:val="0"/>
                <w:numId w:val="29"/>
              </w:numPr>
              <w:jc w:val="both"/>
              <w:rPr>
                <w:b/>
                <w:sz w:val="20"/>
                <w:szCs w:val="20"/>
              </w:rPr>
            </w:pPr>
            <w:r>
              <w:rPr>
                <w:b/>
                <w:sz w:val="20"/>
                <w:szCs w:val="20"/>
              </w:rPr>
              <w:t>The number of athletes, coaches and technical officials to the planned training programs/courses. Yearly KPI’s set for athletes</w:t>
            </w:r>
            <w:r w:rsidR="00573034">
              <w:rPr>
                <w:b/>
                <w:sz w:val="20"/>
                <w:szCs w:val="20"/>
              </w:rPr>
              <w:t xml:space="preserve"> and in </w:t>
            </w:r>
            <w:r>
              <w:rPr>
                <w:b/>
                <w:sz w:val="20"/>
                <w:szCs w:val="20"/>
              </w:rPr>
              <w:t xml:space="preserve">coaching and technical courses. </w:t>
            </w:r>
          </w:p>
          <w:p w14:paraId="1CFE4591" w14:textId="77777777" w:rsidR="00E932E4" w:rsidRPr="00E932E4" w:rsidRDefault="00E932E4" w:rsidP="00E932E4">
            <w:pPr>
              <w:pStyle w:val="ListParagraph"/>
              <w:jc w:val="both"/>
              <w:rPr>
                <w:b/>
                <w:sz w:val="20"/>
                <w:szCs w:val="20"/>
              </w:rPr>
            </w:pPr>
          </w:p>
          <w:p w14:paraId="0AD471F6" w14:textId="52182F3F" w:rsidR="00E932E4" w:rsidRDefault="00E932E4" w:rsidP="00E932E4">
            <w:pPr>
              <w:pStyle w:val="ListParagraph"/>
              <w:numPr>
                <w:ilvl w:val="0"/>
                <w:numId w:val="29"/>
              </w:numPr>
              <w:jc w:val="both"/>
              <w:rPr>
                <w:b/>
                <w:sz w:val="20"/>
                <w:szCs w:val="20"/>
              </w:rPr>
            </w:pPr>
            <w:r w:rsidRPr="00E932E4">
              <w:rPr>
                <w:b/>
                <w:sz w:val="20"/>
                <w:szCs w:val="20"/>
              </w:rPr>
              <w:t>The number of athletes who are talent-identified for the state</w:t>
            </w:r>
            <w:r w:rsidR="00573034">
              <w:rPr>
                <w:b/>
                <w:sz w:val="20"/>
                <w:szCs w:val="20"/>
              </w:rPr>
              <w:t>-run</w:t>
            </w:r>
            <w:r w:rsidRPr="00E932E4">
              <w:rPr>
                <w:b/>
                <w:sz w:val="20"/>
                <w:szCs w:val="20"/>
              </w:rPr>
              <w:t xml:space="preserve"> </w:t>
            </w:r>
            <w:r w:rsidR="00791962">
              <w:rPr>
                <w:b/>
                <w:sz w:val="20"/>
                <w:szCs w:val="20"/>
              </w:rPr>
              <w:t xml:space="preserve">(higher) </w:t>
            </w:r>
            <w:r w:rsidRPr="00E932E4">
              <w:rPr>
                <w:b/>
                <w:sz w:val="20"/>
                <w:szCs w:val="20"/>
              </w:rPr>
              <w:t>programs.</w:t>
            </w:r>
          </w:p>
          <w:p w14:paraId="03D07932" w14:textId="77777777" w:rsidR="00E932E4" w:rsidRPr="00E932E4" w:rsidRDefault="00E932E4" w:rsidP="00E932E4">
            <w:pPr>
              <w:pStyle w:val="ListParagraph"/>
              <w:rPr>
                <w:b/>
                <w:sz w:val="20"/>
                <w:szCs w:val="20"/>
              </w:rPr>
            </w:pPr>
          </w:p>
          <w:p w14:paraId="12FFE174" w14:textId="1A34B441" w:rsidR="00BA7684" w:rsidRPr="00573034" w:rsidRDefault="00E932E4" w:rsidP="00E932E4">
            <w:pPr>
              <w:pStyle w:val="ListParagraph"/>
              <w:numPr>
                <w:ilvl w:val="0"/>
                <w:numId w:val="29"/>
              </w:numPr>
              <w:jc w:val="both"/>
              <w:rPr>
                <w:b/>
                <w:sz w:val="20"/>
                <w:szCs w:val="20"/>
                <w:u w:val="single"/>
              </w:rPr>
            </w:pPr>
            <w:r>
              <w:rPr>
                <w:b/>
                <w:sz w:val="20"/>
                <w:szCs w:val="20"/>
              </w:rPr>
              <w:t xml:space="preserve">Participation </w:t>
            </w:r>
            <w:r w:rsidR="001137AB">
              <w:rPr>
                <w:b/>
                <w:sz w:val="20"/>
                <w:szCs w:val="20"/>
              </w:rPr>
              <w:t>in</w:t>
            </w:r>
            <w:r>
              <w:rPr>
                <w:b/>
                <w:sz w:val="20"/>
                <w:szCs w:val="20"/>
              </w:rPr>
              <w:t xml:space="preserve"> the mass programs implemented nationwide in terms of numbers and by race and gender.</w:t>
            </w:r>
          </w:p>
          <w:p w14:paraId="7D78DF47" w14:textId="77777777" w:rsidR="00573034" w:rsidRPr="00573034" w:rsidRDefault="00573034" w:rsidP="00573034">
            <w:pPr>
              <w:pStyle w:val="ListParagraph"/>
              <w:rPr>
                <w:b/>
                <w:sz w:val="20"/>
                <w:szCs w:val="20"/>
              </w:rPr>
            </w:pPr>
          </w:p>
          <w:p w14:paraId="2F52C327" w14:textId="7047D662" w:rsidR="00573034" w:rsidRPr="00573034" w:rsidRDefault="00573034" w:rsidP="00E932E4">
            <w:pPr>
              <w:pStyle w:val="ListParagraph"/>
              <w:numPr>
                <w:ilvl w:val="0"/>
                <w:numId w:val="29"/>
              </w:numPr>
              <w:jc w:val="both"/>
              <w:rPr>
                <w:b/>
                <w:sz w:val="20"/>
                <w:szCs w:val="20"/>
                <w:u w:val="single"/>
              </w:rPr>
            </w:pPr>
            <w:r>
              <w:rPr>
                <w:b/>
                <w:sz w:val="20"/>
                <w:szCs w:val="20"/>
              </w:rPr>
              <w:t>Number of coaches upgraded according to levels in terms of Sports Specific and Sports Science courses.</w:t>
            </w:r>
          </w:p>
          <w:p w14:paraId="1515851D" w14:textId="77777777" w:rsidR="00573034" w:rsidRPr="00573034" w:rsidRDefault="00573034" w:rsidP="00573034">
            <w:pPr>
              <w:pStyle w:val="ListParagraph"/>
              <w:rPr>
                <w:b/>
                <w:sz w:val="20"/>
                <w:szCs w:val="20"/>
                <w:u w:val="single"/>
              </w:rPr>
            </w:pPr>
          </w:p>
          <w:p w14:paraId="12A09A86" w14:textId="6F6787BB" w:rsidR="00573034" w:rsidRPr="00AF06C6" w:rsidRDefault="00573034" w:rsidP="00791962">
            <w:pPr>
              <w:pStyle w:val="ListParagraph"/>
              <w:jc w:val="both"/>
              <w:rPr>
                <w:b/>
                <w:sz w:val="20"/>
                <w:szCs w:val="20"/>
                <w:u w:val="single"/>
              </w:rPr>
            </w:pPr>
          </w:p>
        </w:tc>
      </w:tr>
      <w:tr w:rsidR="003E1CC7" w:rsidRPr="00AF06C6" w14:paraId="61DE36C8" w14:textId="77777777" w:rsidTr="0040055A">
        <w:tc>
          <w:tcPr>
            <w:tcW w:w="2875" w:type="dxa"/>
          </w:tcPr>
          <w:p w14:paraId="1D33E715" w14:textId="6BCCD4ED" w:rsidR="003E1CC7" w:rsidRPr="00AF06C6" w:rsidRDefault="003E1CC7" w:rsidP="003E1CC7">
            <w:pPr>
              <w:jc w:val="both"/>
              <w:rPr>
                <w:b/>
                <w:sz w:val="20"/>
                <w:szCs w:val="20"/>
              </w:rPr>
            </w:pPr>
            <w:r>
              <w:rPr>
                <w:b/>
                <w:sz w:val="20"/>
                <w:szCs w:val="20"/>
              </w:rPr>
              <w:t>Challenges/Lessons learned</w:t>
            </w:r>
          </w:p>
        </w:tc>
        <w:tc>
          <w:tcPr>
            <w:tcW w:w="10075" w:type="dxa"/>
            <w:gridSpan w:val="2"/>
          </w:tcPr>
          <w:p w14:paraId="029F95BF" w14:textId="77777777" w:rsidR="003E1CC7" w:rsidRDefault="003E1CC7" w:rsidP="003E1CC7">
            <w:pPr>
              <w:pStyle w:val="ListParagraph"/>
              <w:ind w:left="0"/>
              <w:rPr>
                <w:i/>
                <w:iCs/>
                <w:sz w:val="20"/>
                <w:szCs w:val="20"/>
              </w:rPr>
            </w:pPr>
            <w:r>
              <w:rPr>
                <w:i/>
                <w:iCs/>
                <w:sz w:val="20"/>
                <w:szCs w:val="20"/>
              </w:rPr>
              <w:t>What have been/were the main challenges to implementation?</w:t>
            </w:r>
          </w:p>
          <w:p w14:paraId="6A84E99A" w14:textId="77777777" w:rsidR="003E1CC7" w:rsidRDefault="003E1CC7" w:rsidP="003E1CC7">
            <w:pPr>
              <w:pStyle w:val="ListParagraph"/>
              <w:ind w:left="0"/>
              <w:rPr>
                <w:sz w:val="20"/>
                <w:szCs w:val="20"/>
              </w:rPr>
            </w:pPr>
          </w:p>
          <w:p w14:paraId="21638074" w14:textId="6AD2A034" w:rsidR="00791962" w:rsidRPr="00791962" w:rsidRDefault="004C20B2" w:rsidP="00791962">
            <w:pPr>
              <w:pStyle w:val="ListParagraph"/>
              <w:numPr>
                <w:ilvl w:val="0"/>
                <w:numId w:val="30"/>
              </w:numPr>
              <w:rPr>
                <w:b/>
                <w:bCs/>
                <w:sz w:val="20"/>
                <w:szCs w:val="20"/>
              </w:rPr>
            </w:pPr>
            <w:r>
              <w:rPr>
                <w:b/>
                <w:bCs/>
                <w:sz w:val="20"/>
                <w:szCs w:val="20"/>
              </w:rPr>
              <w:t xml:space="preserve">March </w:t>
            </w:r>
            <w:r w:rsidR="00791962" w:rsidRPr="00791962">
              <w:rPr>
                <w:b/>
                <w:bCs/>
                <w:sz w:val="20"/>
                <w:szCs w:val="20"/>
              </w:rPr>
              <w:t>2020</w:t>
            </w:r>
            <w:r>
              <w:rPr>
                <w:b/>
                <w:bCs/>
                <w:sz w:val="20"/>
                <w:szCs w:val="20"/>
              </w:rPr>
              <w:t xml:space="preserve"> </w:t>
            </w:r>
            <w:r w:rsidR="00791962" w:rsidRPr="00791962">
              <w:rPr>
                <w:b/>
                <w:bCs/>
                <w:sz w:val="20"/>
                <w:szCs w:val="20"/>
              </w:rPr>
              <w:t>-</w:t>
            </w:r>
            <w:r>
              <w:rPr>
                <w:b/>
                <w:bCs/>
                <w:sz w:val="20"/>
                <w:szCs w:val="20"/>
              </w:rPr>
              <w:t xml:space="preserve"> </w:t>
            </w:r>
            <w:r w:rsidR="00791962" w:rsidRPr="00791962">
              <w:rPr>
                <w:b/>
                <w:bCs/>
                <w:sz w:val="20"/>
                <w:szCs w:val="20"/>
              </w:rPr>
              <w:t>March 2022: Covid-19 pandemic</w:t>
            </w:r>
            <w:r>
              <w:rPr>
                <w:b/>
                <w:bCs/>
                <w:sz w:val="20"/>
                <w:szCs w:val="20"/>
              </w:rPr>
              <w:t xml:space="preserve"> affected the execution of the planned programs.</w:t>
            </w:r>
          </w:p>
          <w:p w14:paraId="7559227E" w14:textId="77777777" w:rsidR="00791962" w:rsidRPr="00791962" w:rsidRDefault="00791962" w:rsidP="003E1CC7">
            <w:pPr>
              <w:pStyle w:val="ListParagraph"/>
              <w:ind w:left="0"/>
              <w:rPr>
                <w:b/>
                <w:bCs/>
                <w:sz w:val="20"/>
                <w:szCs w:val="20"/>
              </w:rPr>
            </w:pPr>
          </w:p>
          <w:p w14:paraId="7E1AD065" w14:textId="4EFCD776" w:rsidR="00791962" w:rsidRPr="00791962" w:rsidRDefault="00791962" w:rsidP="00791962">
            <w:pPr>
              <w:pStyle w:val="ListParagraph"/>
              <w:numPr>
                <w:ilvl w:val="0"/>
                <w:numId w:val="30"/>
              </w:numPr>
              <w:rPr>
                <w:b/>
                <w:bCs/>
                <w:sz w:val="20"/>
                <w:szCs w:val="20"/>
              </w:rPr>
            </w:pPr>
            <w:r w:rsidRPr="00791962">
              <w:rPr>
                <w:b/>
                <w:bCs/>
                <w:sz w:val="20"/>
                <w:szCs w:val="20"/>
              </w:rPr>
              <w:t>Lukewarm response from some NSA’s</w:t>
            </w:r>
            <w:r>
              <w:rPr>
                <w:b/>
                <w:bCs/>
                <w:sz w:val="20"/>
                <w:szCs w:val="20"/>
              </w:rPr>
              <w:t xml:space="preserve"> in terms of courses organization.</w:t>
            </w:r>
          </w:p>
          <w:p w14:paraId="690A1365" w14:textId="77777777" w:rsidR="00791962" w:rsidRPr="00791962" w:rsidRDefault="00791962" w:rsidP="003E1CC7">
            <w:pPr>
              <w:pStyle w:val="ListParagraph"/>
              <w:ind w:left="0"/>
              <w:rPr>
                <w:b/>
                <w:bCs/>
                <w:sz w:val="20"/>
                <w:szCs w:val="20"/>
              </w:rPr>
            </w:pPr>
          </w:p>
          <w:p w14:paraId="376647BC" w14:textId="6DEC0778" w:rsidR="00791962" w:rsidRDefault="00791962" w:rsidP="00791962">
            <w:pPr>
              <w:pStyle w:val="ListParagraph"/>
              <w:numPr>
                <w:ilvl w:val="0"/>
                <w:numId w:val="30"/>
              </w:numPr>
              <w:rPr>
                <w:b/>
                <w:bCs/>
                <w:sz w:val="20"/>
                <w:szCs w:val="20"/>
              </w:rPr>
            </w:pPr>
            <w:r w:rsidRPr="00791962">
              <w:rPr>
                <w:b/>
                <w:bCs/>
                <w:sz w:val="20"/>
                <w:szCs w:val="20"/>
              </w:rPr>
              <w:t xml:space="preserve">Data collection: Most entities do not have </w:t>
            </w:r>
            <w:r>
              <w:rPr>
                <w:b/>
                <w:bCs/>
                <w:sz w:val="20"/>
                <w:szCs w:val="20"/>
              </w:rPr>
              <w:t xml:space="preserve">updated </w:t>
            </w:r>
            <w:r w:rsidRPr="00791962">
              <w:rPr>
                <w:b/>
                <w:bCs/>
                <w:sz w:val="20"/>
                <w:szCs w:val="20"/>
              </w:rPr>
              <w:t>gender segregated data</w:t>
            </w:r>
            <w:r>
              <w:rPr>
                <w:b/>
                <w:bCs/>
                <w:sz w:val="20"/>
                <w:szCs w:val="20"/>
              </w:rPr>
              <w:t>.</w:t>
            </w:r>
          </w:p>
          <w:p w14:paraId="0D550D89" w14:textId="77777777" w:rsidR="00791962" w:rsidRPr="00791962" w:rsidRDefault="00791962" w:rsidP="00791962">
            <w:pPr>
              <w:pStyle w:val="ListParagraph"/>
              <w:rPr>
                <w:b/>
                <w:bCs/>
                <w:sz w:val="20"/>
                <w:szCs w:val="20"/>
              </w:rPr>
            </w:pPr>
          </w:p>
          <w:p w14:paraId="23FACA61" w14:textId="422889CF" w:rsidR="00791962" w:rsidRDefault="00791962" w:rsidP="00791962">
            <w:pPr>
              <w:pStyle w:val="ListParagraph"/>
              <w:numPr>
                <w:ilvl w:val="0"/>
                <w:numId w:val="30"/>
              </w:numPr>
              <w:rPr>
                <w:b/>
                <w:bCs/>
                <w:sz w:val="20"/>
                <w:szCs w:val="20"/>
              </w:rPr>
            </w:pPr>
            <w:r>
              <w:rPr>
                <w:b/>
                <w:bCs/>
                <w:sz w:val="20"/>
                <w:szCs w:val="20"/>
              </w:rPr>
              <w:t xml:space="preserve">Stakeholder collaboration marred by their </w:t>
            </w:r>
            <w:r w:rsidR="004C20B2">
              <w:rPr>
                <w:b/>
                <w:bCs/>
                <w:sz w:val="20"/>
                <w:szCs w:val="20"/>
              </w:rPr>
              <w:t>primary job scope,</w:t>
            </w:r>
            <w:r>
              <w:rPr>
                <w:b/>
                <w:bCs/>
                <w:sz w:val="20"/>
                <w:szCs w:val="20"/>
              </w:rPr>
              <w:t xml:space="preserve"> hence, some plans </w:t>
            </w:r>
            <w:r w:rsidR="00B63B15">
              <w:rPr>
                <w:b/>
                <w:bCs/>
                <w:sz w:val="20"/>
                <w:szCs w:val="20"/>
              </w:rPr>
              <w:t>has</w:t>
            </w:r>
            <w:r>
              <w:rPr>
                <w:b/>
                <w:bCs/>
                <w:sz w:val="20"/>
                <w:szCs w:val="20"/>
              </w:rPr>
              <w:t xml:space="preserve"> not been executed smoothly as planned.</w:t>
            </w:r>
          </w:p>
          <w:p w14:paraId="41D81914" w14:textId="77777777" w:rsidR="00791962" w:rsidRPr="00791962" w:rsidRDefault="00791962" w:rsidP="00791962">
            <w:pPr>
              <w:pStyle w:val="ListParagraph"/>
              <w:rPr>
                <w:b/>
                <w:bCs/>
                <w:sz w:val="20"/>
                <w:szCs w:val="20"/>
              </w:rPr>
            </w:pPr>
          </w:p>
          <w:p w14:paraId="4CD5D1A2" w14:textId="7C374E35" w:rsidR="00791962" w:rsidRDefault="00791962" w:rsidP="00791962">
            <w:pPr>
              <w:pStyle w:val="ListParagraph"/>
              <w:numPr>
                <w:ilvl w:val="0"/>
                <w:numId w:val="30"/>
              </w:numPr>
              <w:rPr>
                <w:b/>
                <w:bCs/>
                <w:sz w:val="20"/>
                <w:szCs w:val="20"/>
              </w:rPr>
            </w:pPr>
            <w:r>
              <w:rPr>
                <w:b/>
                <w:bCs/>
                <w:sz w:val="20"/>
                <w:szCs w:val="20"/>
              </w:rPr>
              <w:t>Last-minute pull-outs from courses</w:t>
            </w:r>
            <w:r w:rsidR="001137AB">
              <w:rPr>
                <w:b/>
                <w:bCs/>
                <w:sz w:val="20"/>
                <w:szCs w:val="20"/>
              </w:rPr>
              <w:t xml:space="preserve"> - affecting the numbers. </w:t>
            </w:r>
          </w:p>
          <w:p w14:paraId="2AAA74F8" w14:textId="77777777" w:rsidR="00B63B15" w:rsidRDefault="00B63B15" w:rsidP="003E1CC7">
            <w:pPr>
              <w:pStyle w:val="ListParagraph"/>
              <w:ind w:left="0"/>
              <w:rPr>
                <w:i/>
                <w:iCs/>
                <w:sz w:val="20"/>
                <w:szCs w:val="20"/>
              </w:rPr>
            </w:pPr>
          </w:p>
          <w:p w14:paraId="442F29C6" w14:textId="77777777" w:rsidR="003E1CC7" w:rsidRDefault="003E1CC7" w:rsidP="003E1CC7">
            <w:pPr>
              <w:pStyle w:val="ListParagraph"/>
              <w:ind w:left="0"/>
              <w:rPr>
                <w:i/>
                <w:iCs/>
                <w:sz w:val="20"/>
                <w:szCs w:val="20"/>
              </w:rPr>
            </w:pPr>
            <w:r>
              <w:rPr>
                <w:i/>
                <w:iCs/>
                <w:sz w:val="20"/>
                <w:szCs w:val="20"/>
              </w:rPr>
              <w:t>What lessons learned have been/can be utilized in the planning of future initiatives?</w:t>
            </w:r>
          </w:p>
          <w:p w14:paraId="38E38D8B" w14:textId="77777777" w:rsidR="00791962" w:rsidRDefault="00791962" w:rsidP="003E1CC7">
            <w:pPr>
              <w:pStyle w:val="ListParagraph"/>
              <w:ind w:left="0"/>
              <w:rPr>
                <w:i/>
                <w:iCs/>
                <w:sz w:val="20"/>
                <w:szCs w:val="20"/>
              </w:rPr>
            </w:pPr>
          </w:p>
          <w:p w14:paraId="1DC33956" w14:textId="5BAF6F06" w:rsidR="00791962" w:rsidRPr="001137AB" w:rsidRDefault="00791962" w:rsidP="00791962">
            <w:pPr>
              <w:pStyle w:val="ListParagraph"/>
              <w:numPr>
                <w:ilvl w:val="0"/>
                <w:numId w:val="31"/>
              </w:numPr>
              <w:rPr>
                <w:b/>
                <w:bCs/>
                <w:i/>
                <w:iCs/>
                <w:sz w:val="20"/>
                <w:szCs w:val="20"/>
              </w:rPr>
            </w:pPr>
            <w:r w:rsidRPr="001137AB">
              <w:rPr>
                <w:b/>
                <w:bCs/>
                <w:sz w:val="20"/>
                <w:szCs w:val="20"/>
              </w:rPr>
              <w:t xml:space="preserve">The initial planned targets scope must be reviewed – the scope is too large. </w:t>
            </w:r>
          </w:p>
          <w:p w14:paraId="1C5545C4" w14:textId="77777777" w:rsidR="001137AB" w:rsidRPr="001137AB" w:rsidRDefault="001137AB" w:rsidP="001137AB">
            <w:pPr>
              <w:pStyle w:val="ListParagraph"/>
              <w:rPr>
                <w:b/>
                <w:bCs/>
                <w:i/>
                <w:iCs/>
                <w:sz w:val="20"/>
                <w:szCs w:val="20"/>
              </w:rPr>
            </w:pPr>
          </w:p>
          <w:p w14:paraId="02AF3AC4" w14:textId="77777777" w:rsidR="001137AB" w:rsidRPr="001137AB" w:rsidRDefault="001137AB" w:rsidP="00791962">
            <w:pPr>
              <w:pStyle w:val="ListParagraph"/>
              <w:numPr>
                <w:ilvl w:val="0"/>
                <w:numId w:val="31"/>
              </w:numPr>
              <w:rPr>
                <w:b/>
                <w:bCs/>
                <w:i/>
                <w:iCs/>
                <w:sz w:val="20"/>
                <w:szCs w:val="20"/>
              </w:rPr>
            </w:pPr>
            <w:r w:rsidRPr="001137AB">
              <w:rPr>
                <w:b/>
                <w:bCs/>
                <w:sz w:val="20"/>
                <w:szCs w:val="20"/>
              </w:rPr>
              <w:t xml:space="preserve">The new targets </w:t>
            </w:r>
            <w:r>
              <w:rPr>
                <w:b/>
                <w:bCs/>
                <w:sz w:val="20"/>
                <w:szCs w:val="20"/>
              </w:rPr>
              <w:t xml:space="preserve">set </w:t>
            </w:r>
            <w:r w:rsidRPr="001137AB">
              <w:rPr>
                <w:b/>
                <w:bCs/>
                <w:sz w:val="20"/>
                <w:szCs w:val="20"/>
              </w:rPr>
              <w:t xml:space="preserve">must </w:t>
            </w:r>
            <w:r>
              <w:rPr>
                <w:b/>
                <w:bCs/>
                <w:sz w:val="20"/>
                <w:szCs w:val="20"/>
              </w:rPr>
              <w:t xml:space="preserve">be </w:t>
            </w:r>
            <w:r w:rsidRPr="001137AB">
              <w:rPr>
                <w:b/>
                <w:bCs/>
                <w:sz w:val="20"/>
                <w:szCs w:val="20"/>
              </w:rPr>
              <w:t>in line with the latest Strategic Vision of the MYS and policies.</w:t>
            </w:r>
          </w:p>
          <w:p w14:paraId="176E2894" w14:textId="77777777" w:rsidR="001137AB" w:rsidRPr="001137AB" w:rsidRDefault="001137AB" w:rsidP="001137AB">
            <w:pPr>
              <w:pStyle w:val="ListParagraph"/>
              <w:rPr>
                <w:b/>
                <w:bCs/>
                <w:sz w:val="20"/>
                <w:szCs w:val="20"/>
              </w:rPr>
            </w:pPr>
          </w:p>
          <w:p w14:paraId="043AD29F" w14:textId="0CF69686" w:rsidR="00791962" w:rsidRPr="001137AB" w:rsidRDefault="001137AB" w:rsidP="00791962">
            <w:pPr>
              <w:pStyle w:val="ListParagraph"/>
              <w:numPr>
                <w:ilvl w:val="0"/>
                <w:numId w:val="31"/>
              </w:numPr>
              <w:rPr>
                <w:b/>
                <w:bCs/>
                <w:i/>
                <w:iCs/>
                <w:sz w:val="20"/>
                <w:szCs w:val="20"/>
              </w:rPr>
            </w:pPr>
            <w:r>
              <w:rPr>
                <w:b/>
                <w:bCs/>
                <w:sz w:val="20"/>
                <w:szCs w:val="20"/>
              </w:rPr>
              <w:t>Review of stakeholders</w:t>
            </w:r>
            <w:r w:rsidR="004C20B2">
              <w:rPr>
                <w:b/>
                <w:bCs/>
                <w:sz w:val="20"/>
                <w:szCs w:val="20"/>
              </w:rPr>
              <w:t>.</w:t>
            </w:r>
            <w:r w:rsidRPr="001137AB">
              <w:rPr>
                <w:b/>
                <w:bCs/>
                <w:sz w:val="20"/>
                <w:szCs w:val="20"/>
              </w:rPr>
              <w:t xml:space="preserve"> </w:t>
            </w:r>
          </w:p>
          <w:p w14:paraId="6B34C108" w14:textId="25D6B186" w:rsidR="00791962" w:rsidRPr="00AF06C6" w:rsidRDefault="00791962" w:rsidP="001137AB">
            <w:pPr>
              <w:pStyle w:val="ListParagraph"/>
              <w:rPr>
                <w:i/>
                <w:iCs/>
                <w:sz w:val="20"/>
                <w:szCs w:val="20"/>
              </w:rPr>
            </w:pPr>
          </w:p>
        </w:tc>
      </w:tr>
    </w:tbl>
    <w:p w14:paraId="762FB03B" w14:textId="77777777" w:rsidR="005F5897" w:rsidRDefault="005F5897" w:rsidP="005F5897">
      <w:pPr>
        <w:spacing w:after="0"/>
        <w:jc w:val="center"/>
        <w:rPr>
          <w:b/>
          <w:i/>
          <w:iCs/>
          <w:color w:val="0070C0"/>
          <w:sz w:val="20"/>
          <w:szCs w:val="20"/>
        </w:rPr>
      </w:pPr>
    </w:p>
    <w:p w14:paraId="5D6ACE08" w14:textId="77777777" w:rsidR="005F5897" w:rsidRPr="005F5897" w:rsidRDefault="005F5897">
      <w:pPr>
        <w:spacing w:after="0"/>
        <w:jc w:val="both"/>
        <w:rPr>
          <w:sz w:val="20"/>
          <w:szCs w:val="20"/>
        </w:rPr>
      </w:pPr>
    </w:p>
    <w:sectPr w:rsidR="005F5897" w:rsidRPr="005F5897" w:rsidSect="00FF4D84">
      <w:headerReference w:type="default" r:id="rId14"/>
      <w:footerReference w:type="default" r:id="rId15"/>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BFE0E" w14:textId="77777777" w:rsidR="0089459A" w:rsidRDefault="0089459A" w:rsidP="00804AC8">
      <w:pPr>
        <w:spacing w:after="0" w:line="240" w:lineRule="auto"/>
      </w:pPr>
      <w:r>
        <w:separator/>
      </w:r>
    </w:p>
  </w:endnote>
  <w:endnote w:type="continuationSeparator" w:id="0">
    <w:p w14:paraId="5F1C4403" w14:textId="77777777" w:rsidR="0089459A" w:rsidRDefault="0089459A" w:rsidP="0080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62C3EE25" w14:textId="3F842ECC" w:rsidR="00913F0A" w:rsidRPr="00B71D0D" w:rsidRDefault="00913F0A">
        <w:pPr>
          <w:pStyle w:val="Footer"/>
          <w:pBdr>
            <w:top w:val="single" w:sz="4" w:space="1" w:color="D9D9D9" w:themeColor="background1" w:themeShade="D9"/>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833B09">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17E62" w14:textId="77777777" w:rsidR="0089459A" w:rsidRDefault="0089459A" w:rsidP="00804AC8">
      <w:pPr>
        <w:spacing w:after="0" w:line="240" w:lineRule="auto"/>
      </w:pPr>
      <w:r>
        <w:separator/>
      </w:r>
    </w:p>
  </w:footnote>
  <w:footnote w:type="continuationSeparator" w:id="0">
    <w:p w14:paraId="28C6F46E" w14:textId="77777777" w:rsidR="0089459A" w:rsidRDefault="0089459A" w:rsidP="00804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E27D" w14:textId="77777777" w:rsidR="005A7FDF" w:rsidRDefault="005A7FDF" w:rsidP="002C041D">
    <w:pPr>
      <w:pStyle w:val="Header"/>
      <w:jc w:val="right"/>
      <w:rPr>
        <w:rFonts w:ascii="Arial" w:hAnsi="Arial" w:cs="Arial"/>
        <w:sz w:val="24"/>
        <w:szCs w:val="24"/>
        <w:lang w:val="en-MY"/>
      </w:rPr>
    </w:pPr>
    <w:r>
      <w:rPr>
        <w:rFonts w:ascii="Arial" w:hAnsi="Arial" w:cs="Arial"/>
        <w:sz w:val="24"/>
        <w:szCs w:val="24"/>
        <w:lang w:val="en-MY"/>
      </w:rPr>
      <w:t>Malaysia’s Input 2</w:t>
    </w:r>
  </w:p>
  <w:p w14:paraId="7A5E20A3" w14:textId="45770197" w:rsidR="00913F0A" w:rsidRPr="002C041D" w:rsidRDefault="00913F0A" w:rsidP="002C041D">
    <w:pPr>
      <w:pStyle w:val="Header"/>
      <w:jc w:val="right"/>
      <w:rPr>
        <w:rFonts w:ascii="Arial" w:hAnsi="Arial" w:cs="Arial"/>
        <w:sz w:val="24"/>
        <w:szCs w:val="24"/>
        <w:lang w:val="en-MY"/>
      </w:rPr>
    </w:pPr>
    <w:r>
      <w:rPr>
        <w:rFonts w:ascii="Arial" w:hAnsi="Arial" w:cs="Arial"/>
        <w:sz w:val="24"/>
        <w:szCs w:val="24"/>
        <w:lang w:val="en-MY"/>
      </w:rPr>
      <w:t>Annex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00F4"/>
    <w:multiLevelType w:val="hybridMultilevel"/>
    <w:tmpl w:val="73B460E0"/>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9BF14DA"/>
    <w:multiLevelType w:val="hybridMultilevel"/>
    <w:tmpl w:val="1604DBE6"/>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0B137E89"/>
    <w:multiLevelType w:val="hybridMultilevel"/>
    <w:tmpl w:val="22B859A0"/>
    <w:lvl w:ilvl="0" w:tplc="4409000B">
      <w:start w:val="1"/>
      <w:numFmt w:val="bullet"/>
      <w:lvlText w:val=""/>
      <w:lvlJc w:val="left"/>
      <w:pPr>
        <w:ind w:left="1440" w:hanging="360"/>
      </w:pPr>
      <w:rPr>
        <w:rFonts w:ascii="Wingdings" w:hAnsi="Wingding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3" w15:restartNumberingAfterBreak="0">
    <w:nsid w:val="0F2E1C07"/>
    <w:multiLevelType w:val="hybridMultilevel"/>
    <w:tmpl w:val="C2A0E846"/>
    <w:lvl w:ilvl="0" w:tplc="7E482B46">
      <w:start w:val="1"/>
      <w:numFmt w:val="decimal"/>
      <w:lvlText w:val="%1."/>
      <w:lvlJc w:val="left"/>
      <w:pPr>
        <w:ind w:left="360" w:hanging="360"/>
      </w:pPr>
      <w:rPr>
        <w:rFonts w:ascii="Garamond" w:eastAsiaTheme="minorHAnsi" w:hAnsi="Garamond"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C0419A"/>
    <w:multiLevelType w:val="hybridMultilevel"/>
    <w:tmpl w:val="E5860362"/>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A1A1F"/>
    <w:multiLevelType w:val="hybridMultilevel"/>
    <w:tmpl w:val="B80C40AE"/>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1F0F57"/>
    <w:multiLevelType w:val="hybridMultilevel"/>
    <w:tmpl w:val="90244466"/>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30476287"/>
    <w:multiLevelType w:val="hybridMultilevel"/>
    <w:tmpl w:val="5EA66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876D09"/>
    <w:multiLevelType w:val="hybridMultilevel"/>
    <w:tmpl w:val="60B8DFB8"/>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31956C20"/>
    <w:multiLevelType w:val="hybridMultilevel"/>
    <w:tmpl w:val="BC3AABC6"/>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31AA0C67"/>
    <w:multiLevelType w:val="hybridMultilevel"/>
    <w:tmpl w:val="BA86409C"/>
    <w:lvl w:ilvl="0" w:tplc="4409000B">
      <w:start w:val="1"/>
      <w:numFmt w:val="bullet"/>
      <w:lvlText w:val=""/>
      <w:lvlJc w:val="left"/>
      <w:pPr>
        <w:ind w:left="1440" w:hanging="360"/>
      </w:pPr>
      <w:rPr>
        <w:rFonts w:ascii="Wingdings" w:hAnsi="Wingding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4"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15" w15:restartNumberingAfterBreak="0">
    <w:nsid w:val="38EB52B5"/>
    <w:multiLevelType w:val="hybridMultilevel"/>
    <w:tmpl w:val="6400AC5E"/>
    <w:lvl w:ilvl="0" w:tplc="4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3E602B23"/>
    <w:multiLevelType w:val="hybridMultilevel"/>
    <w:tmpl w:val="10E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865DEC"/>
    <w:multiLevelType w:val="hybridMultilevel"/>
    <w:tmpl w:val="291C5F86"/>
    <w:lvl w:ilvl="0" w:tplc="4409000B">
      <w:start w:val="1"/>
      <w:numFmt w:val="bullet"/>
      <w:lvlText w:val=""/>
      <w:lvlJc w:val="left"/>
      <w:pPr>
        <w:ind w:left="1440" w:hanging="360"/>
      </w:pPr>
      <w:rPr>
        <w:rFonts w:ascii="Wingdings" w:hAnsi="Wingding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8" w15:restartNumberingAfterBreak="0">
    <w:nsid w:val="4008399A"/>
    <w:multiLevelType w:val="hybridMultilevel"/>
    <w:tmpl w:val="0FC2FB12"/>
    <w:lvl w:ilvl="0" w:tplc="4409000B">
      <w:start w:val="1"/>
      <w:numFmt w:val="bullet"/>
      <w:lvlText w:val=""/>
      <w:lvlJc w:val="left"/>
      <w:pPr>
        <w:ind w:left="765" w:hanging="360"/>
      </w:pPr>
      <w:rPr>
        <w:rFonts w:ascii="Wingdings" w:hAnsi="Wingdings" w:hint="default"/>
      </w:rPr>
    </w:lvl>
    <w:lvl w:ilvl="1" w:tplc="44090003" w:tentative="1">
      <w:start w:val="1"/>
      <w:numFmt w:val="bullet"/>
      <w:lvlText w:val="o"/>
      <w:lvlJc w:val="left"/>
      <w:pPr>
        <w:ind w:left="1485" w:hanging="360"/>
      </w:pPr>
      <w:rPr>
        <w:rFonts w:ascii="Courier New" w:hAnsi="Courier New" w:cs="Courier New" w:hint="default"/>
      </w:rPr>
    </w:lvl>
    <w:lvl w:ilvl="2" w:tplc="44090005" w:tentative="1">
      <w:start w:val="1"/>
      <w:numFmt w:val="bullet"/>
      <w:lvlText w:val=""/>
      <w:lvlJc w:val="left"/>
      <w:pPr>
        <w:ind w:left="2205" w:hanging="360"/>
      </w:pPr>
      <w:rPr>
        <w:rFonts w:ascii="Wingdings" w:hAnsi="Wingdings" w:hint="default"/>
      </w:rPr>
    </w:lvl>
    <w:lvl w:ilvl="3" w:tplc="44090001" w:tentative="1">
      <w:start w:val="1"/>
      <w:numFmt w:val="bullet"/>
      <w:lvlText w:val=""/>
      <w:lvlJc w:val="left"/>
      <w:pPr>
        <w:ind w:left="2925" w:hanging="360"/>
      </w:pPr>
      <w:rPr>
        <w:rFonts w:ascii="Symbol" w:hAnsi="Symbol" w:hint="default"/>
      </w:rPr>
    </w:lvl>
    <w:lvl w:ilvl="4" w:tplc="44090003" w:tentative="1">
      <w:start w:val="1"/>
      <w:numFmt w:val="bullet"/>
      <w:lvlText w:val="o"/>
      <w:lvlJc w:val="left"/>
      <w:pPr>
        <w:ind w:left="3645" w:hanging="360"/>
      </w:pPr>
      <w:rPr>
        <w:rFonts w:ascii="Courier New" w:hAnsi="Courier New" w:cs="Courier New" w:hint="default"/>
      </w:rPr>
    </w:lvl>
    <w:lvl w:ilvl="5" w:tplc="44090005" w:tentative="1">
      <w:start w:val="1"/>
      <w:numFmt w:val="bullet"/>
      <w:lvlText w:val=""/>
      <w:lvlJc w:val="left"/>
      <w:pPr>
        <w:ind w:left="4365" w:hanging="360"/>
      </w:pPr>
      <w:rPr>
        <w:rFonts w:ascii="Wingdings" w:hAnsi="Wingdings" w:hint="default"/>
      </w:rPr>
    </w:lvl>
    <w:lvl w:ilvl="6" w:tplc="44090001" w:tentative="1">
      <w:start w:val="1"/>
      <w:numFmt w:val="bullet"/>
      <w:lvlText w:val=""/>
      <w:lvlJc w:val="left"/>
      <w:pPr>
        <w:ind w:left="5085" w:hanging="360"/>
      </w:pPr>
      <w:rPr>
        <w:rFonts w:ascii="Symbol" w:hAnsi="Symbol" w:hint="default"/>
      </w:rPr>
    </w:lvl>
    <w:lvl w:ilvl="7" w:tplc="44090003" w:tentative="1">
      <w:start w:val="1"/>
      <w:numFmt w:val="bullet"/>
      <w:lvlText w:val="o"/>
      <w:lvlJc w:val="left"/>
      <w:pPr>
        <w:ind w:left="5805" w:hanging="360"/>
      </w:pPr>
      <w:rPr>
        <w:rFonts w:ascii="Courier New" w:hAnsi="Courier New" w:cs="Courier New" w:hint="default"/>
      </w:rPr>
    </w:lvl>
    <w:lvl w:ilvl="8" w:tplc="44090005" w:tentative="1">
      <w:start w:val="1"/>
      <w:numFmt w:val="bullet"/>
      <w:lvlText w:val=""/>
      <w:lvlJc w:val="left"/>
      <w:pPr>
        <w:ind w:left="6525" w:hanging="360"/>
      </w:pPr>
      <w:rPr>
        <w:rFonts w:ascii="Wingdings" w:hAnsi="Wingdings" w:hint="default"/>
      </w:rPr>
    </w:lvl>
  </w:abstractNum>
  <w:abstractNum w:abstractNumId="19" w15:restartNumberingAfterBreak="0">
    <w:nsid w:val="421A25F3"/>
    <w:multiLevelType w:val="hybridMultilevel"/>
    <w:tmpl w:val="13F044C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05172CB"/>
    <w:multiLevelType w:val="hybridMultilevel"/>
    <w:tmpl w:val="6F629646"/>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2" w15:restartNumberingAfterBreak="0">
    <w:nsid w:val="52490822"/>
    <w:multiLevelType w:val="hybridMultilevel"/>
    <w:tmpl w:val="4BE2780C"/>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3" w15:restartNumberingAfterBreak="0">
    <w:nsid w:val="591C4847"/>
    <w:multiLevelType w:val="hybridMultilevel"/>
    <w:tmpl w:val="B832C96E"/>
    <w:lvl w:ilvl="0" w:tplc="4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596138E8"/>
    <w:multiLevelType w:val="hybridMultilevel"/>
    <w:tmpl w:val="A6D4AC0C"/>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5" w15:restartNumberingAfterBreak="0">
    <w:nsid w:val="5F161F3F"/>
    <w:multiLevelType w:val="hybridMultilevel"/>
    <w:tmpl w:val="8F18FE46"/>
    <w:lvl w:ilvl="0" w:tplc="4409000B">
      <w:start w:val="1"/>
      <w:numFmt w:val="bullet"/>
      <w:lvlText w:val=""/>
      <w:lvlJc w:val="left"/>
      <w:pPr>
        <w:ind w:left="1440" w:hanging="360"/>
      </w:pPr>
      <w:rPr>
        <w:rFonts w:ascii="Wingdings" w:hAnsi="Wingding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26"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6E4113"/>
    <w:multiLevelType w:val="hybridMultilevel"/>
    <w:tmpl w:val="0032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2C0C39"/>
    <w:multiLevelType w:val="hybridMultilevel"/>
    <w:tmpl w:val="629ED468"/>
    <w:lvl w:ilvl="0" w:tplc="A5CE77F4">
      <w:start w:val="5"/>
      <w:numFmt w:val="bullet"/>
      <w:lvlText w:val="-"/>
      <w:lvlJc w:val="left"/>
      <w:pPr>
        <w:ind w:left="2520" w:hanging="360"/>
      </w:pPr>
      <w:rPr>
        <w:rFonts w:ascii="Garamond" w:eastAsiaTheme="minorHAnsi" w:hAnsi="Garamond"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11705E"/>
    <w:multiLevelType w:val="hybridMultilevel"/>
    <w:tmpl w:val="9BD02660"/>
    <w:lvl w:ilvl="0" w:tplc="6DC4537E">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74861472">
    <w:abstractNumId w:val="5"/>
  </w:num>
  <w:num w:numId="2" w16cid:durableId="27531982">
    <w:abstractNumId w:val="3"/>
  </w:num>
  <w:num w:numId="3" w16cid:durableId="1333487202">
    <w:abstractNumId w:val="26"/>
  </w:num>
  <w:num w:numId="4" w16cid:durableId="473302962">
    <w:abstractNumId w:val="6"/>
  </w:num>
  <w:num w:numId="5" w16cid:durableId="42021515">
    <w:abstractNumId w:val="29"/>
  </w:num>
  <w:num w:numId="6" w16cid:durableId="663814">
    <w:abstractNumId w:val="28"/>
  </w:num>
  <w:num w:numId="7" w16cid:durableId="1785230862">
    <w:abstractNumId w:val="14"/>
  </w:num>
  <w:num w:numId="8" w16cid:durableId="1907911616">
    <w:abstractNumId w:val="20"/>
  </w:num>
  <w:num w:numId="9" w16cid:durableId="1047677859">
    <w:abstractNumId w:val="8"/>
  </w:num>
  <w:num w:numId="10" w16cid:durableId="137112143">
    <w:abstractNumId w:val="27"/>
  </w:num>
  <w:num w:numId="11" w16cid:durableId="468744384">
    <w:abstractNumId w:val="16"/>
  </w:num>
  <w:num w:numId="12" w16cid:durableId="2113696931">
    <w:abstractNumId w:val="10"/>
  </w:num>
  <w:num w:numId="13" w16cid:durableId="1752580636">
    <w:abstractNumId w:val="18"/>
  </w:num>
  <w:num w:numId="14" w16cid:durableId="2124297612">
    <w:abstractNumId w:val="11"/>
  </w:num>
  <w:num w:numId="15" w16cid:durableId="1476071148">
    <w:abstractNumId w:val="19"/>
  </w:num>
  <w:num w:numId="16" w16cid:durableId="412435736">
    <w:abstractNumId w:val="1"/>
  </w:num>
  <w:num w:numId="17" w16cid:durableId="1257639272">
    <w:abstractNumId w:val="22"/>
  </w:num>
  <w:num w:numId="18" w16cid:durableId="1765956188">
    <w:abstractNumId w:val="17"/>
  </w:num>
  <w:num w:numId="19" w16cid:durableId="355271467">
    <w:abstractNumId w:val="13"/>
  </w:num>
  <w:num w:numId="20" w16cid:durableId="400295840">
    <w:abstractNumId w:val="25"/>
  </w:num>
  <w:num w:numId="21" w16cid:durableId="581841504">
    <w:abstractNumId w:val="2"/>
  </w:num>
  <w:num w:numId="22" w16cid:durableId="755974417">
    <w:abstractNumId w:val="4"/>
  </w:num>
  <w:num w:numId="23" w16cid:durableId="2049186064">
    <w:abstractNumId w:val="30"/>
  </w:num>
  <w:num w:numId="24" w16cid:durableId="1380593639">
    <w:abstractNumId w:val="7"/>
  </w:num>
  <w:num w:numId="25" w16cid:durableId="1899516537">
    <w:abstractNumId w:val="0"/>
  </w:num>
  <w:num w:numId="26" w16cid:durableId="617954871">
    <w:abstractNumId w:val="9"/>
  </w:num>
  <w:num w:numId="27" w16cid:durableId="1428501490">
    <w:abstractNumId w:val="15"/>
  </w:num>
  <w:num w:numId="28" w16cid:durableId="1733313677">
    <w:abstractNumId w:val="23"/>
  </w:num>
  <w:num w:numId="29" w16cid:durableId="1245795993">
    <w:abstractNumId w:val="21"/>
  </w:num>
  <w:num w:numId="30" w16cid:durableId="980692307">
    <w:abstractNumId w:val="12"/>
  </w:num>
  <w:num w:numId="31" w16cid:durableId="8506855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AC8"/>
    <w:rsid w:val="00012704"/>
    <w:rsid w:val="00053037"/>
    <w:rsid w:val="00072CD6"/>
    <w:rsid w:val="00082FDB"/>
    <w:rsid w:val="000A3783"/>
    <w:rsid w:val="000A5EEC"/>
    <w:rsid w:val="000A676F"/>
    <w:rsid w:val="000C6023"/>
    <w:rsid w:val="000F6746"/>
    <w:rsid w:val="00105176"/>
    <w:rsid w:val="001137AB"/>
    <w:rsid w:val="00140A55"/>
    <w:rsid w:val="00141554"/>
    <w:rsid w:val="001A211C"/>
    <w:rsid w:val="001E1817"/>
    <w:rsid w:val="001E1DDB"/>
    <w:rsid w:val="00201932"/>
    <w:rsid w:val="00216495"/>
    <w:rsid w:val="002234FA"/>
    <w:rsid w:val="00237376"/>
    <w:rsid w:val="00245241"/>
    <w:rsid w:val="0026609D"/>
    <w:rsid w:val="00282866"/>
    <w:rsid w:val="002B05D2"/>
    <w:rsid w:val="002C041D"/>
    <w:rsid w:val="002C5D41"/>
    <w:rsid w:val="002C67C2"/>
    <w:rsid w:val="002F14B4"/>
    <w:rsid w:val="00301CF3"/>
    <w:rsid w:val="00303F04"/>
    <w:rsid w:val="00314D7D"/>
    <w:rsid w:val="00317BB6"/>
    <w:rsid w:val="00336B5D"/>
    <w:rsid w:val="0035241C"/>
    <w:rsid w:val="003B7209"/>
    <w:rsid w:val="003E1CC7"/>
    <w:rsid w:val="003F11B5"/>
    <w:rsid w:val="003F27F3"/>
    <w:rsid w:val="0040055A"/>
    <w:rsid w:val="004012B9"/>
    <w:rsid w:val="00414119"/>
    <w:rsid w:val="004C20B2"/>
    <w:rsid w:val="004D2564"/>
    <w:rsid w:val="004D28C1"/>
    <w:rsid w:val="004D2AE3"/>
    <w:rsid w:val="004D6AE6"/>
    <w:rsid w:val="004E2BA6"/>
    <w:rsid w:val="00552239"/>
    <w:rsid w:val="005600AC"/>
    <w:rsid w:val="00560CEB"/>
    <w:rsid w:val="00573034"/>
    <w:rsid w:val="00586D84"/>
    <w:rsid w:val="00592CFB"/>
    <w:rsid w:val="005A7FDF"/>
    <w:rsid w:val="005B0076"/>
    <w:rsid w:val="005C2959"/>
    <w:rsid w:val="005F5897"/>
    <w:rsid w:val="00606511"/>
    <w:rsid w:val="006129F3"/>
    <w:rsid w:val="0062440C"/>
    <w:rsid w:val="006825DF"/>
    <w:rsid w:val="006A2CBA"/>
    <w:rsid w:val="006A77F6"/>
    <w:rsid w:val="006B4546"/>
    <w:rsid w:val="00713354"/>
    <w:rsid w:val="00723367"/>
    <w:rsid w:val="0073141F"/>
    <w:rsid w:val="00753456"/>
    <w:rsid w:val="00767C42"/>
    <w:rsid w:val="0078643C"/>
    <w:rsid w:val="00791962"/>
    <w:rsid w:val="007924AC"/>
    <w:rsid w:val="007C0213"/>
    <w:rsid w:val="007F076E"/>
    <w:rsid w:val="00804AC8"/>
    <w:rsid w:val="00825F5B"/>
    <w:rsid w:val="00833B09"/>
    <w:rsid w:val="008471EA"/>
    <w:rsid w:val="0089459A"/>
    <w:rsid w:val="008C3643"/>
    <w:rsid w:val="00913F0A"/>
    <w:rsid w:val="00942B0B"/>
    <w:rsid w:val="009A2604"/>
    <w:rsid w:val="009E0A13"/>
    <w:rsid w:val="00A065BD"/>
    <w:rsid w:val="00A252B8"/>
    <w:rsid w:val="00A31630"/>
    <w:rsid w:val="00A64375"/>
    <w:rsid w:val="00A77252"/>
    <w:rsid w:val="00A83C80"/>
    <w:rsid w:val="00AA0039"/>
    <w:rsid w:val="00AC7E7C"/>
    <w:rsid w:val="00AC7EAA"/>
    <w:rsid w:val="00AD0198"/>
    <w:rsid w:val="00AF06C6"/>
    <w:rsid w:val="00AF6F61"/>
    <w:rsid w:val="00B06249"/>
    <w:rsid w:val="00B069BD"/>
    <w:rsid w:val="00B17A57"/>
    <w:rsid w:val="00B449C1"/>
    <w:rsid w:val="00B530C9"/>
    <w:rsid w:val="00B575EA"/>
    <w:rsid w:val="00B62CE6"/>
    <w:rsid w:val="00B63B15"/>
    <w:rsid w:val="00B953A3"/>
    <w:rsid w:val="00BA7684"/>
    <w:rsid w:val="00C26C76"/>
    <w:rsid w:val="00C31DF3"/>
    <w:rsid w:val="00C94F2D"/>
    <w:rsid w:val="00CC6CB6"/>
    <w:rsid w:val="00CD010C"/>
    <w:rsid w:val="00CE12C4"/>
    <w:rsid w:val="00CF5B98"/>
    <w:rsid w:val="00D159B9"/>
    <w:rsid w:val="00D17B70"/>
    <w:rsid w:val="00D26091"/>
    <w:rsid w:val="00D322CD"/>
    <w:rsid w:val="00D60D1C"/>
    <w:rsid w:val="00D76426"/>
    <w:rsid w:val="00D93C85"/>
    <w:rsid w:val="00DA028D"/>
    <w:rsid w:val="00DB26DA"/>
    <w:rsid w:val="00E932E4"/>
    <w:rsid w:val="00EA1033"/>
    <w:rsid w:val="00EC04D9"/>
    <w:rsid w:val="00EC1879"/>
    <w:rsid w:val="00ED7280"/>
    <w:rsid w:val="00F0224E"/>
    <w:rsid w:val="00F34A2E"/>
    <w:rsid w:val="00F53187"/>
    <w:rsid w:val="00F775B4"/>
    <w:rsid w:val="00F80890"/>
    <w:rsid w:val="00F864E8"/>
    <w:rsid w:val="00FB3BE7"/>
    <w:rsid w:val="00FB42FB"/>
    <w:rsid w:val="00FD22A2"/>
    <w:rsid w:val="00FE03BD"/>
    <w:rsid w:val="00FE36BE"/>
    <w:rsid w:val="00FF4D84"/>
    <w:rsid w:val="02248145"/>
    <w:rsid w:val="067DD4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E8C04"/>
  <w15:docId w15:val="{0D559771-5E64-4838-98BB-5A5285846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customStyle="1" w:styleId="Default">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VerbaleEnglish">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semiHidden/>
    <w:unhideWhenUsed/>
    <w:rsid w:val="00592CFB"/>
    <w:pPr>
      <w:spacing w:line="240" w:lineRule="auto"/>
    </w:pPr>
    <w:rPr>
      <w:sz w:val="20"/>
      <w:szCs w:val="20"/>
    </w:rPr>
  </w:style>
  <w:style w:type="character" w:customStyle="1" w:styleId="CommentTextChar">
    <w:name w:val="Comment Text Char"/>
    <w:basedOn w:val="DefaultParagraphFont"/>
    <w:link w:val="CommentText"/>
    <w:uiPriority w:val="99"/>
    <w:semiHidden/>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customStyle="1" w:styleId="CommentSubjectChar">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customStyle="1" w:styleId="UnresolvedMention1">
    <w:name w:val="Unresolved Mention1"/>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development/desa/dspd/wp-content/uploads/sites/22/2018/06/14.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who.int/iris/bitstream/handle/10665/272722/9789241514187-eng.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unesco.org/mineps6/kazan-action-pla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8D72CD-5CFC-446D-A8E7-96470D975D89}">
  <ds:schemaRefs>
    <ds:schemaRef ds:uri="http://schemas.openxmlformats.org/officeDocument/2006/bibliography"/>
  </ds:schemaRefs>
</ds:datastoreItem>
</file>

<file path=customXml/itemProps2.xml><?xml version="1.0" encoding="utf-8"?>
<ds:datastoreItem xmlns:ds="http://schemas.openxmlformats.org/officeDocument/2006/customXml" ds:itemID="{0E9CA9C5-7B9E-472F-A997-6E3B89906F11}"/>
</file>

<file path=customXml/itemProps3.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985ec44e-1bab-4c0b-9df0-6ba128686fc9"/>
    <ds:schemaRef ds:uri="d92c9693-c611-4c7e-b9c8-7feb653d4c93"/>
  </ds:schemaRefs>
</ds:datastoreItem>
</file>

<file path=customXml/itemProps4.xml><?xml version="1.0" encoding="utf-8"?>
<ds:datastoreItem xmlns:ds="http://schemas.openxmlformats.org/officeDocument/2006/customXml" ds:itemID="{C71A6125-C3F9-4F26-B274-5577FCB1BE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1699</Words>
  <Characters>9689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Birungi</dc:creator>
  <cp:lastModifiedBy>KLN - Nur Azura Abd Karim</cp:lastModifiedBy>
  <cp:revision>4</cp:revision>
  <cp:lastPrinted>2024-02-09T05:49:00Z</cp:lastPrinted>
  <dcterms:created xsi:type="dcterms:W3CDTF">2024-02-13T04:16:00Z</dcterms:created>
  <dcterms:modified xsi:type="dcterms:W3CDTF">2024-02-23T14:26:00Z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y fmtid="{D5CDD505-2E9C-101B-9397-08002B2CF9AE}" pid="4" name="GrammarlyDocumentId">
    <vt:lpwstr>8efb653448522f64564f074bec9ca878e7d8fc5306bbc855b60091057c943b5a</vt:lpwstr>
  </property>
</Properties>
</file>