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35C328A" w14:textId="622DD8D4" w:rsidR="00804AC8" w:rsidRDefault="006A2CBA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AF06C6">
        <w:rPr>
          <w:b/>
          <w:i/>
          <w:iCs/>
          <w:color w:val="0070C0"/>
          <w:sz w:val="20"/>
          <w:szCs w:val="20"/>
        </w:rPr>
        <w:t xml:space="preserve">Title of </w:t>
      </w:r>
      <w:r w:rsidR="005B0076" w:rsidRPr="00AF06C6">
        <w:rPr>
          <w:b/>
          <w:i/>
          <w:iCs/>
          <w:color w:val="0070C0"/>
          <w:sz w:val="20"/>
          <w:szCs w:val="20"/>
        </w:rPr>
        <w:t>Initiative</w:t>
      </w:r>
      <w:r w:rsidR="005907F1">
        <w:rPr>
          <w:b/>
          <w:i/>
          <w:iCs/>
          <w:color w:val="0070C0"/>
          <w:sz w:val="20"/>
          <w:szCs w:val="20"/>
        </w:rPr>
        <w:t>: Table Tennis for early-life socio-ecological responsibility</w:t>
      </w:r>
    </w:p>
    <w:p w14:paraId="4568D7DB" w14:textId="13E428EA" w:rsidR="005907F1" w:rsidRPr="00AF06C6" w:rsidRDefault="005907F1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>
        <w:rPr>
          <w:b/>
          <w:i/>
          <w:iCs/>
          <w:color w:val="0070C0"/>
          <w:sz w:val="20"/>
          <w:szCs w:val="20"/>
        </w:rPr>
        <w:t>Uttarakhand, INDIA</w:t>
      </w:r>
    </w:p>
    <w:p w14:paraId="530B9AC3" w14:textId="77777777" w:rsidR="00F53187" w:rsidRPr="00AF06C6" w:rsidRDefault="00F53187" w:rsidP="00804AC8">
      <w:pPr>
        <w:spacing w:after="0"/>
        <w:jc w:val="center"/>
        <w:rPr>
          <w:b/>
          <w:sz w:val="20"/>
          <w:szCs w:val="20"/>
        </w:rPr>
      </w:pPr>
    </w:p>
    <w:p w14:paraId="647C7EB9" w14:textId="6C9F2E99" w:rsidR="00216495" w:rsidRDefault="004D6AE6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6411CB73" w14:textId="77777777" w:rsidR="00553CDD" w:rsidRDefault="00553CDD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p w14:paraId="56FE2043" w14:textId="77777777" w:rsidR="00553CDD" w:rsidRPr="00144740" w:rsidRDefault="00553CDD" w:rsidP="00553CDD">
      <w:pPr>
        <w:pStyle w:val="NoSpacing"/>
        <w:jc w:val="both"/>
        <w:rPr>
          <w:rFonts w:cs="Times New Roman"/>
          <w:i/>
          <w:iCs/>
          <w:color w:val="2F5496" w:themeColor="accent1" w:themeShade="BF"/>
          <w:sz w:val="20"/>
          <w:szCs w:val="20"/>
        </w:rPr>
      </w:pPr>
    </w:p>
    <w:p w14:paraId="34359DA9" w14:textId="18CA63D4" w:rsidR="007A0FCF" w:rsidRPr="003874A6" w:rsidRDefault="00213F29" w:rsidP="00553CDD">
      <w:pPr>
        <w:pStyle w:val="NoSpacing"/>
        <w:jc w:val="both"/>
        <w:rPr>
          <w:iCs/>
          <w:color w:val="0000FF"/>
          <w:sz w:val="20"/>
          <w:szCs w:val="20"/>
        </w:rPr>
      </w:pPr>
      <w:r w:rsidRPr="003874A6">
        <w:rPr>
          <w:iCs/>
          <w:color w:val="0000FF"/>
          <w:sz w:val="20"/>
          <w:szCs w:val="20"/>
        </w:rPr>
        <w:t>Table Tennis</w:t>
      </w:r>
      <w:r w:rsidRPr="003874A6">
        <w:rPr>
          <w:rFonts w:cs="Times New Roman"/>
          <w:iCs/>
          <w:color w:val="0000FF"/>
          <w:sz w:val="20"/>
          <w:szCs w:val="20"/>
        </w:rPr>
        <w:t xml:space="preserve"> </w:t>
      </w:r>
      <w:r w:rsidRPr="003874A6">
        <w:rPr>
          <w:iCs/>
          <w:color w:val="0000FF"/>
          <w:sz w:val="20"/>
          <w:szCs w:val="20"/>
        </w:rPr>
        <w:t>for early-life socio-ecologoical responsibility</w:t>
      </w:r>
      <w:r w:rsidR="00553CDD" w:rsidRPr="003874A6">
        <w:rPr>
          <w:iCs/>
          <w:color w:val="0000FF"/>
          <w:sz w:val="20"/>
          <w:szCs w:val="20"/>
        </w:rPr>
        <w:t xml:space="preserve"> project is being implemented</w:t>
      </w:r>
      <w:r w:rsidRPr="003874A6">
        <w:rPr>
          <w:iCs/>
          <w:color w:val="0000FF"/>
          <w:sz w:val="20"/>
          <w:szCs w:val="20"/>
        </w:rPr>
        <w:t xml:space="preserve"> by Tanjun Associate LLP, a social enterprise, </w:t>
      </w:r>
      <w:r w:rsidR="00553CDD" w:rsidRPr="003874A6">
        <w:rPr>
          <w:iCs/>
          <w:color w:val="0000FF"/>
          <w:sz w:val="20"/>
          <w:szCs w:val="20"/>
        </w:rPr>
        <w:t xml:space="preserve"> in the state of Uttarakhand in India</w:t>
      </w:r>
      <w:r w:rsidRPr="003874A6">
        <w:rPr>
          <w:iCs/>
          <w:color w:val="0000FF"/>
          <w:sz w:val="20"/>
          <w:szCs w:val="20"/>
        </w:rPr>
        <w:t xml:space="preserve">. The project </w:t>
      </w:r>
      <w:r w:rsidR="00553CDD" w:rsidRPr="003874A6">
        <w:rPr>
          <w:iCs/>
          <w:color w:val="0000FF"/>
          <w:sz w:val="20"/>
          <w:szCs w:val="20"/>
        </w:rPr>
        <w:t xml:space="preserve">is supported by the International Table Tennis Foundation’s Dream Building Fund, powered by GSD (The Foundation for Global Sports Development). </w:t>
      </w:r>
      <w:r w:rsidR="007A0FCF" w:rsidRPr="003874A6">
        <w:rPr>
          <w:iCs/>
          <w:color w:val="0000FF"/>
          <w:sz w:val="20"/>
          <w:szCs w:val="20"/>
        </w:rPr>
        <w:t>It commenced from 1st April 2022 and will end on 31st March 2024.</w:t>
      </w:r>
    </w:p>
    <w:p w14:paraId="2E76A5FB" w14:textId="77777777" w:rsidR="007A0FCF" w:rsidRPr="003874A6" w:rsidRDefault="007A0FCF" w:rsidP="00553CDD">
      <w:pPr>
        <w:pStyle w:val="NoSpacing"/>
        <w:jc w:val="both"/>
        <w:rPr>
          <w:iCs/>
          <w:color w:val="0000FF"/>
          <w:sz w:val="20"/>
          <w:szCs w:val="20"/>
        </w:rPr>
      </w:pPr>
    </w:p>
    <w:p w14:paraId="19B6DB70" w14:textId="1077EE61" w:rsidR="00553CDD" w:rsidRPr="003874A6" w:rsidRDefault="00553CDD" w:rsidP="00553CDD">
      <w:pPr>
        <w:pStyle w:val="NoSpacing"/>
        <w:jc w:val="both"/>
        <w:rPr>
          <w:iCs/>
          <w:color w:val="0000FF"/>
          <w:sz w:val="20"/>
          <w:szCs w:val="20"/>
        </w:rPr>
      </w:pPr>
      <w:r w:rsidRPr="003874A6">
        <w:rPr>
          <w:iCs/>
          <w:color w:val="0000FF"/>
          <w:sz w:val="20"/>
          <w:szCs w:val="20"/>
        </w:rPr>
        <w:t>The</w:t>
      </w:r>
      <w:r w:rsidR="007A0FCF" w:rsidRPr="003874A6">
        <w:rPr>
          <w:iCs/>
          <w:color w:val="0000FF"/>
          <w:sz w:val="20"/>
          <w:szCs w:val="20"/>
        </w:rPr>
        <w:t xml:space="preserve"> project has taken roots in the</w:t>
      </w:r>
      <w:r w:rsidRPr="003874A6">
        <w:rPr>
          <w:iCs/>
          <w:color w:val="0000FF"/>
          <w:sz w:val="20"/>
          <w:szCs w:val="20"/>
        </w:rPr>
        <w:t xml:space="preserve"> ecologically fragile Himalayan region,</w:t>
      </w:r>
      <w:r w:rsidR="007A0FCF" w:rsidRPr="003874A6">
        <w:rPr>
          <w:iCs/>
          <w:color w:val="0000FF"/>
          <w:sz w:val="20"/>
          <w:szCs w:val="20"/>
        </w:rPr>
        <w:t xml:space="preserve"> in three districts of Uttarakhand state,</w:t>
      </w:r>
      <w:r w:rsidRPr="003874A6">
        <w:rPr>
          <w:iCs/>
          <w:color w:val="0000FF"/>
          <w:sz w:val="20"/>
          <w:szCs w:val="20"/>
        </w:rPr>
        <w:t xml:space="preserve"> paving the way for a unique blend of sports, education, and environmental consciousness</w:t>
      </w:r>
      <w:r w:rsidR="003B1DC1" w:rsidRPr="003874A6">
        <w:rPr>
          <w:iCs/>
          <w:color w:val="0000FF"/>
          <w:sz w:val="20"/>
          <w:szCs w:val="20"/>
        </w:rPr>
        <w:t xml:space="preserve"> together with gender equality and social conflict mitigation</w:t>
      </w:r>
      <w:r w:rsidRPr="003874A6">
        <w:rPr>
          <w:iCs/>
          <w:color w:val="0000FF"/>
          <w:sz w:val="20"/>
          <w:szCs w:val="20"/>
        </w:rPr>
        <w:t xml:space="preserve">. </w:t>
      </w:r>
      <w:r w:rsidR="00213F29" w:rsidRPr="003874A6">
        <w:rPr>
          <w:iCs/>
          <w:color w:val="0000FF"/>
          <w:sz w:val="20"/>
          <w:szCs w:val="20"/>
        </w:rPr>
        <w:t>It</w:t>
      </w:r>
      <w:r w:rsidRPr="003874A6">
        <w:rPr>
          <w:iCs/>
          <w:color w:val="0000FF"/>
          <w:sz w:val="20"/>
          <w:szCs w:val="20"/>
        </w:rPr>
        <w:t xml:space="preserve"> focuses on enhancing sustainable development by building resilience among communities made vulnerable by climate change</w:t>
      </w:r>
      <w:r w:rsidR="00213F29" w:rsidRPr="003874A6">
        <w:rPr>
          <w:iCs/>
          <w:color w:val="0000FF"/>
          <w:sz w:val="20"/>
          <w:szCs w:val="20"/>
        </w:rPr>
        <w:t xml:space="preserve"> and its adverse impact</w:t>
      </w:r>
      <w:r w:rsidRPr="003874A6">
        <w:rPr>
          <w:iCs/>
          <w:color w:val="0000FF"/>
          <w:sz w:val="20"/>
          <w:szCs w:val="20"/>
        </w:rPr>
        <w:t xml:space="preserve">. </w:t>
      </w:r>
      <w:r w:rsidR="00213F29" w:rsidRPr="003874A6">
        <w:rPr>
          <w:iCs/>
          <w:color w:val="0000FF"/>
          <w:sz w:val="20"/>
          <w:szCs w:val="20"/>
        </w:rPr>
        <w:t>U</w:t>
      </w:r>
      <w:r w:rsidRPr="003874A6">
        <w:rPr>
          <w:iCs/>
          <w:color w:val="0000FF"/>
          <w:sz w:val="20"/>
          <w:szCs w:val="20"/>
        </w:rPr>
        <w:t>s</w:t>
      </w:r>
      <w:r w:rsidR="00213F29" w:rsidRPr="003874A6">
        <w:rPr>
          <w:iCs/>
          <w:color w:val="0000FF"/>
          <w:sz w:val="20"/>
          <w:szCs w:val="20"/>
        </w:rPr>
        <w:t>ing</w:t>
      </w:r>
      <w:r w:rsidRPr="003874A6">
        <w:rPr>
          <w:iCs/>
          <w:color w:val="0000FF"/>
          <w:sz w:val="20"/>
          <w:szCs w:val="20"/>
        </w:rPr>
        <w:t xml:space="preserve"> sport as a</w:t>
      </w:r>
      <w:r w:rsidR="00FD5FEE" w:rsidRPr="003874A6">
        <w:rPr>
          <w:iCs/>
          <w:color w:val="0000FF"/>
          <w:sz w:val="20"/>
          <w:szCs w:val="20"/>
        </w:rPr>
        <w:t xml:space="preserve"> powerful community aggregator</w:t>
      </w:r>
      <w:r w:rsidRPr="003874A6">
        <w:rPr>
          <w:iCs/>
          <w:color w:val="0000FF"/>
          <w:sz w:val="20"/>
          <w:szCs w:val="20"/>
        </w:rPr>
        <w:t xml:space="preserve"> for devel</w:t>
      </w:r>
      <w:r w:rsidR="00213F29" w:rsidRPr="003874A6">
        <w:rPr>
          <w:iCs/>
          <w:color w:val="0000FF"/>
          <w:sz w:val="20"/>
          <w:szCs w:val="20"/>
        </w:rPr>
        <w:t>opment, the</w:t>
      </w:r>
      <w:r w:rsidRPr="003874A6">
        <w:rPr>
          <w:iCs/>
          <w:color w:val="0000FF"/>
          <w:sz w:val="20"/>
          <w:szCs w:val="20"/>
        </w:rPr>
        <w:t xml:space="preserve"> project works with children through five hub schools</w:t>
      </w:r>
      <w:r w:rsidR="00826AED" w:rsidRPr="003874A6">
        <w:rPr>
          <w:iCs/>
          <w:color w:val="0000FF"/>
          <w:sz w:val="20"/>
          <w:szCs w:val="20"/>
        </w:rPr>
        <w:t xml:space="preserve"> (</w:t>
      </w:r>
      <w:r w:rsidR="003874A6">
        <w:rPr>
          <w:iCs/>
          <w:color w:val="0000FF"/>
          <w:sz w:val="20"/>
          <w:szCs w:val="20"/>
        </w:rPr>
        <w:t xml:space="preserve">an outreach of </w:t>
      </w:r>
      <w:r w:rsidR="00826AED" w:rsidRPr="003874A6">
        <w:rPr>
          <w:iCs/>
          <w:color w:val="0000FF"/>
          <w:sz w:val="20"/>
          <w:szCs w:val="20"/>
        </w:rPr>
        <w:t>2500 plus children and young students)</w:t>
      </w:r>
      <w:r w:rsidRPr="003874A6">
        <w:rPr>
          <w:iCs/>
          <w:color w:val="0000FF"/>
          <w:sz w:val="20"/>
          <w:szCs w:val="20"/>
        </w:rPr>
        <w:t>, mostly located in remote rural areas</w:t>
      </w:r>
      <w:r w:rsidR="003874A6">
        <w:rPr>
          <w:iCs/>
          <w:color w:val="0000FF"/>
          <w:sz w:val="20"/>
          <w:szCs w:val="20"/>
        </w:rPr>
        <w:t>.</w:t>
      </w:r>
      <w:r w:rsidRPr="003874A6">
        <w:rPr>
          <w:iCs/>
          <w:color w:val="0000FF"/>
          <w:sz w:val="20"/>
          <w:szCs w:val="20"/>
        </w:rPr>
        <w:t xml:space="preserve"> </w:t>
      </w:r>
      <w:r w:rsidR="003874A6">
        <w:rPr>
          <w:iCs/>
          <w:color w:val="0000FF"/>
          <w:sz w:val="20"/>
          <w:szCs w:val="20"/>
        </w:rPr>
        <w:t>U</w:t>
      </w:r>
      <w:r w:rsidR="00826AED" w:rsidRPr="003874A6">
        <w:rPr>
          <w:iCs/>
          <w:color w:val="0000FF"/>
          <w:sz w:val="20"/>
          <w:szCs w:val="20"/>
        </w:rPr>
        <w:t>sing</w:t>
      </w:r>
      <w:r w:rsidRPr="003874A6">
        <w:rPr>
          <w:iCs/>
          <w:color w:val="0000FF"/>
          <w:sz w:val="20"/>
          <w:szCs w:val="20"/>
        </w:rPr>
        <w:t xml:space="preserve"> </w:t>
      </w:r>
      <w:r w:rsidR="00826AED" w:rsidRPr="003874A6">
        <w:rPr>
          <w:iCs/>
          <w:color w:val="0000FF"/>
          <w:sz w:val="20"/>
          <w:szCs w:val="20"/>
        </w:rPr>
        <w:t xml:space="preserve">the primary platform of </w:t>
      </w:r>
      <w:r w:rsidRPr="003874A6">
        <w:rPr>
          <w:iCs/>
          <w:color w:val="0000FF"/>
          <w:sz w:val="20"/>
          <w:szCs w:val="20"/>
        </w:rPr>
        <w:t>table tennis</w:t>
      </w:r>
      <w:r w:rsidR="003874A6">
        <w:rPr>
          <w:iCs/>
          <w:color w:val="0000FF"/>
          <w:sz w:val="20"/>
          <w:szCs w:val="20"/>
        </w:rPr>
        <w:t>, the project</w:t>
      </w:r>
      <w:r w:rsidR="00B82D64">
        <w:rPr>
          <w:iCs/>
          <w:color w:val="0000FF"/>
          <w:sz w:val="20"/>
          <w:szCs w:val="20"/>
        </w:rPr>
        <w:t xml:space="preserve"> involves</w:t>
      </w:r>
      <w:r w:rsidR="00DD2D23" w:rsidRPr="003874A6">
        <w:rPr>
          <w:iCs/>
          <w:color w:val="0000FF"/>
          <w:sz w:val="20"/>
          <w:szCs w:val="20"/>
        </w:rPr>
        <w:t xml:space="preserve"> collective participation in sport for climat</w:t>
      </w:r>
      <w:r w:rsidR="00B82D64">
        <w:rPr>
          <w:iCs/>
          <w:color w:val="0000FF"/>
          <w:sz w:val="20"/>
          <w:szCs w:val="20"/>
        </w:rPr>
        <w:t xml:space="preserve">e action, simultaneously </w:t>
      </w:r>
      <w:r w:rsidR="00B82D64" w:rsidRPr="00B82D64">
        <w:rPr>
          <w:iCs/>
          <w:color w:val="0000FF"/>
          <w:sz w:val="20"/>
          <w:szCs w:val="20"/>
        </w:rPr>
        <w:t>promoting g</w:t>
      </w:r>
      <w:r w:rsidR="00B82D64" w:rsidRPr="00B82D64">
        <w:rPr>
          <w:bCs/>
          <w:iCs/>
          <w:color w:val="0000FF"/>
          <w:sz w:val="20"/>
          <w:szCs w:val="20"/>
        </w:rPr>
        <w:t>ender equality</w:t>
      </w:r>
      <w:r w:rsidR="00B82D64">
        <w:rPr>
          <w:bCs/>
          <w:iCs/>
          <w:color w:val="0000FF"/>
          <w:sz w:val="20"/>
          <w:szCs w:val="20"/>
        </w:rPr>
        <w:t xml:space="preserve"> and social cohesion</w:t>
      </w:r>
      <w:r w:rsidR="00B82D64" w:rsidRPr="00B82D64">
        <w:rPr>
          <w:bCs/>
          <w:iCs/>
          <w:color w:val="0000FF"/>
          <w:sz w:val="20"/>
          <w:szCs w:val="20"/>
        </w:rPr>
        <w:t xml:space="preserve"> to make development stronger and more sustainable.</w:t>
      </w:r>
      <w:r w:rsidR="00B82D64">
        <w:rPr>
          <w:bCs/>
          <w:iCs/>
          <w:color w:val="0000FF"/>
          <w:sz w:val="20"/>
          <w:szCs w:val="20"/>
        </w:rPr>
        <w:t xml:space="preserve"> </w:t>
      </w:r>
      <w:r w:rsidR="00313D23" w:rsidRPr="003874A6">
        <w:rPr>
          <w:iCs/>
          <w:color w:val="0000FF"/>
          <w:sz w:val="20"/>
          <w:szCs w:val="20"/>
        </w:rPr>
        <w:t>It focuses on early life</w:t>
      </w:r>
      <w:r w:rsidRPr="003874A6">
        <w:rPr>
          <w:iCs/>
          <w:color w:val="0000FF"/>
          <w:sz w:val="20"/>
          <w:szCs w:val="20"/>
        </w:rPr>
        <w:t xml:space="preserve"> education on the prevention of deforestation, effic</w:t>
      </w:r>
      <w:r w:rsidR="002F281C" w:rsidRPr="003874A6">
        <w:rPr>
          <w:iCs/>
          <w:color w:val="0000FF"/>
          <w:sz w:val="20"/>
          <w:szCs w:val="20"/>
        </w:rPr>
        <w:t>ient waste management solutions through</w:t>
      </w:r>
      <w:r w:rsidRPr="003874A6">
        <w:rPr>
          <w:iCs/>
          <w:color w:val="0000FF"/>
          <w:sz w:val="20"/>
          <w:szCs w:val="20"/>
        </w:rPr>
        <w:t xml:space="preserve"> organis</w:t>
      </w:r>
      <w:r w:rsidR="002F281C" w:rsidRPr="003874A6">
        <w:rPr>
          <w:iCs/>
          <w:color w:val="0000FF"/>
          <w:sz w:val="20"/>
          <w:szCs w:val="20"/>
        </w:rPr>
        <w:t>ing</w:t>
      </w:r>
      <w:r w:rsidRPr="003874A6">
        <w:rPr>
          <w:iCs/>
          <w:color w:val="0000FF"/>
          <w:sz w:val="20"/>
          <w:szCs w:val="20"/>
        </w:rPr>
        <w:t xml:space="preserve"> hands-on activities</w:t>
      </w:r>
      <w:r w:rsidR="002F281C" w:rsidRPr="003874A6">
        <w:rPr>
          <w:iCs/>
          <w:color w:val="0000FF"/>
          <w:sz w:val="20"/>
          <w:szCs w:val="20"/>
        </w:rPr>
        <w:t xml:space="preserve"> and</w:t>
      </w:r>
      <w:r w:rsidRPr="003874A6">
        <w:rPr>
          <w:iCs/>
          <w:color w:val="0000FF"/>
          <w:sz w:val="20"/>
          <w:szCs w:val="20"/>
        </w:rPr>
        <w:t xml:space="preserve"> promoting bamboo as an alternate</w:t>
      </w:r>
      <w:r w:rsidR="002F281C" w:rsidRPr="003874A6">
        <w:rPr>
          <w:iCs/>
          <w:color w:val="0000FF"/>
          <w:sz w:val="20"/>
          <w:szCs w:val="20"/>
        </w:rPr>
        <w:t xml:space="preserve"> </w:t>
      </w:r>
      <w:r w:rsidRPr="003874A6">
        <w:rPr>
          <w:iCs/>
          <w:color w:val="0000FF"/>
          <w:sz w:val="20"/>
          <w:szCs w:val="20"/>
        </w:rPr>
        <w:t>material</w:t>
      </w:r>
      <w:r w:rsidR="002F281C" w:rsidRPr="003874A6">
        <w:rPr>
          <w:iCs/>
          <w:color w:val="0000FF"/>
          <w:sz w:val="20"/>
          <w:szCs w:val="20"/>
        </w:rPr>
        <w:t xml:space="preserve"> for sport equipment, housing, fuel, lifestyle products</w:t>
      </w:r>
      <w:r w:rsidRPr="003874A6">
        <w:rPr>
          <w:iCs/>
          <w:color w:val="0000FF"/>
          <w:sz w:val="20"/>
          <w:szCs w:val="20"/>
        </w:rPr>
        <w:t xml:space="preserve"> and</w:t>
      </w:r>
      <w:r w:rsidR="002F281C" w:rsidRPr="003874A6">
        <w:rPr>
          <w:iCs/>
          <w:color w:val="0000FF"/>
          <w:sz w:val="20"/>
          <w:szCs w:val="20"/>
        </w:rPr>
        <w:t xml:space="preserve"> excellent mode for livelihood upliftment. Tanjun</w:t>
      </w:r>
      <w:r w:rsidRPr="003874A6">
        <w:rPr>
          <w:iCs/>
          <w:color w:val="0000FF"/>
          <w:sz w:val="20"/>
          <w:szCs w:val="20"/>
        </w:rPr>
        <w:t xml:space="preserve"> conducts frequent plantation activities of </w:t>
      </w:r>
      <w:r w:rsidR="002F281C" w:rsidRPr="003874A6">
        <w:rPr>
          <w:iCs/>
          <w:color w:val="0000FF"/>
          <w:sz w:val="20"/>
          <w:szCs w:val="20"/>
        </w:rPr>
        <w:t xml:space="preserve">bamboo and </w:t>
      </w:r>
      <w:r w:rsidRPr="003874A6">
        <w:rPr>
          <w:iCs/>
          <w:color w:val="0000FF"/>
          <w:sz w:val="20"/>
          <w:szCs w:val="20"/>
        </w:rPr>
        <w:t xml:space="preserve">native </w:t>
      </w:r>
      <w:r w:rsidR="002F281C" w:rsidRPr="003874A6">
        <w:rPr>
          <w:iCs/>
          <w:color w:val="0000FF"/>
          <w:sz w:val="20"/>
          <w:szCs w:val="20"/>
        </w:rPr>
        <w:t xml:space="preserve">broad-leaf </w:t>
      </w:r>
      <w:r w:rsidRPr="003874A6">
        <w:rPr>
          <w:iCs/>
          <w:color w:val="0000FF"/>
          <w:sz w:val="20"/>
          <w:szCs w:val="20"/>
        </w:rPr>
        <w:t xml:space="preserve">species for </w:t>
      </w:r>
      <w:r w:rsidR="002F281C" w:rsidRPr="003874A6">
        <w:rPr>
          <w:iCs/>
          <w:color w:val="0000FF"/>
          <w:sz w:val="20"/>
          <w:szCs w:val="20"/>
        </w:rPr>
        <w:t>their</w:t>
      </w:r>
      <w:r w:rsidRPr="003874A6">
        <w:rPr>
          <w:iCs/>
          <w:color w:val="0000FF"/>
          <w:sz w:val="20"/>
          <w:szCs w:val="20"/>
        </w:rPr>
        <w:t xml:space="preserve"> high carbon sequestration</w:t>
      </w:r>
      <w:r w:rsidR="002F281C" w:rsidRPr="003874A6">
        <w:rPr>
          <w:iCs/>
          <w:color w:val="0000FF"/>
          <w:sz w:val="20"/>
          <w:szCs w:val="20"/>
        </w:rPr>
        <w:t>, water retention and</w:t>
      </w:r>
      <w:r w:rsidRPr="003874A6">
        <w:rPr>
          <w:iCs/>
          <w:color w:val="0000FF"/>
          <w:sz w:val="20"/>
          <w:szCs w:val="20"/>
        </w:rPr>
        <w:t xml:space="preserve"> and mountain slope stabilising properties. This project is </w:t>
      </w:r>
      <w:r w:rsidR="00A33C68" w:rsidRPr="003874A6">
        <w:rPr>
          <w:iCs/>
          <w:color w:val="0000FF"/>
          <w:sz w:val="20"/>
          <w:szCs w:val="20"/>
        </w:rPr>
        <w:t xml:space="preserve">primarily </w:t>
      </w:r>
      <w:r w:rsidRPr="003874A6">
        <w:rPr>
          <w:iCs/>
          <w:color w:val="0000FF"/>
          <w:sz w:val="20"/>
          <w:szCs w:val="20"/>
        </w:rPr>
        <w:t>contributing to the realisation of UNSDG Goal 13</w:t>
      </w:r>
      <w:r w:rsidR="00213F29" w:rsidRPr="003874A6">
        <w:rPr>
          <w:iCs/>
          <w:color w:val="0000FF"/>
          <w:sz w:val="20"/>
          <w:szCs w:val="20"/>
        </w:rPr>
        <w:t xml:space="preserve">: Climate Action, and uses the principles developed by the United Nations Sport for Climate Action Framework </w:t>
      </w:r>
      <w:r w:rsidRPr="003874A6">
        <w:rPr>
          <w:iCs/>
          <w:color w:val="0000FF"/>
          <w:sz w:val="20"/>
          <w:szCs w:val="20"/>
        </w:rPr>
        <w:t xml:space="preserve">in order to measure its impact. The project </w:t>
      </w:r>
      <w:r w:rsidR="00A33C68" w:rsidRPr="003874A6">
        <w:rPr>
          <w:iCs/>
          <w:color w:val="0000FF"/>
          <w:sz w:val="20"/>
          <w:szCs w:val="20"/>
        </w:rPr>
        <w:t xml:space="preserve">springboards from UNSDG Goal 13 and engages with young citizes </w:t>
      </w:r>
      <w:r w:rsidRPr="003874A6">
        <w:rPr>
          <w:iCs/>
          <w:color w:val="0000FF"/>
          <w:sz w:val="20"/>
          <w:szCs w:val="20"/>
        </w:rPr>
        <w:t xml:space="preserve">who are not only gaining </w:t>
      </w:r>
      <w:r w:rsidR="004862EA" w:rsidRPr="003874A6">
        <w:rPr>
          <w:iCs/>
          <w:color w:val="0000FF"/>
          <w:sz w:val="20"/>
          <w:szCs w:val="20"/>
        </w:rPr>
        <w:t xml:space="preserve">actionable </w:t>
      </w:r>
      <w:r w:rsidRPr="003874A6">
        <w:rPr>
          <w:iCs/>
          <w:color w:val="0000FF"/>
          <w:sz w:val="20"/>
          <w:szCs w:val="20"/>
        </w:rPr>
        <w:t>knowledge about climate change but also becoming</w:t>
      </w:r>
      <w:r w:rsidR="00A33C68" w:rsidRPr="003874A6">
        <w:rPr>
          <w:iCs/>
          <w:color w:val="0000FF"/>
          <w:sz w:val="20"/>
          <w:szCs w:val="20"/>
        </w:rPr>
        <w:t xml:space="preserve"> acutely</w:t>
      </w:r>
      <w:r w:rsidRPr="003874A6">
        <w:rPr>
          <w:iCs/>
          <w:color w:val="0000FF"/>
          <w:sz w:val="20"/>
          <w:szCs w:val="20"/>
        </w:rPr>
        <w:t xml:space="preserve"> aware</w:t>
      </w:r>
      <w:r w:rsidR="00A33C68" w:rsidRPr="003874A6">
        <w:rPr>
          <w:iCs/>
          <w:color w:val="0000FF"/>
          <w:sz w:val="20"/>
          <w:szCs w:val="20"/>
        </w:rPr>
        <w:t xml:space="preserve"> of the value of gender equality in reducing social conflict and thus raising </w:t>
      </w:r>
      <w:r w:rsidRPr="003874A6">
        <w:rPr>
          <w:iCs/>
          <w:color w:val="0000FF"/>
          <w:sz w:val="20"/>
          <w:szCs w:val="20"/>
        </w:rPr>
        <w:t xml:space="preserve"> socio-ecological responsibilities.</w:t>
      </w:r>
    </w:p>
    <w:p w14:paraId="2990B074" w14:textId="6FD4E217" w:rsidR="007A0FCF" w:rsidRPr="00553CDD" w:rsidRDefault="007A0FCF" w:rsidP="00553CDD">
      <w:pPr>
        <w:pStyle w:val="NoSpacing"/>
        <w:jc w:val="both"/>
        <w:rPr>
          <w:rFonts w:cs="Times New Roman"/>
          <w:iCs/>
          <w:sz w:val="20"/>
          <w:szCs w:val="20"/>
        </w:rPr>
      </w:pPr>
    </w:p>
    <w:p w14:paraId="170D174E" w14:textId="77777777" w:rsidR="00553CDD" w:rsidRDefault="00553CDD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p w14:paraId="03FF4FA6" w14:textId="07B02C66" w:rsidR="00AF6F61" w:rsidRPr="00AF06C6" w:rsidRDefault="00AF6F61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77777777" w:rsidR="0040055A" w:rsidRPr="00AF06C6" w:rsidRDefault="0040055A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AF06C6" w:rsidRDefault="0040055A" w:rsidP="0040055A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Default="000A5EEC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604502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33E164B9" w:rsidR="00FB42FB" w:rsidRPr="007A0FCF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7A0FCF">
              <w:rPr>
                <w:sz w:val="20"/>
                <w:szCs w:val="20"/>
                <w:highlight w:val="yellow"/>
              </w:rPr>
              <w:t>Ensuring no one is left behind</w:t>
            </w:r>
            <w:r w:rsidR="00B449C1" w:rsidRPr="007A0FCF">
              <w:rPr>
                <w:sz w:val="20"/>
                <w:szCs w:val="20"/>
                <w:highlight w:val="yellow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7777777" w:rsidR="00FB42FB" w:rsidRPr="004862EA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4862EA">
              <w:rPr>
                <w:sz w:val="20"/>
                <w:szCs w:val="20"/>
                <w:highlight w:val="yellow"/>
              </w:rPr>
              <w:t>Eradicating poverty and promoting prosperity</w:t>
            </w:r>
          </w:p>
          <w:p w14:paraId="2F7BD157" w14:textId="33634C04" w:rsidR="000A5EEC" w:rsidRPr="004862EA" w:rsidRDefault="000A5EEC" w:rsidP="000A5EEC">
            <w:pPr>
              <w:pStyle w:val="ListParagraph"/>
              <w:rPr>
                <w:sz w:val="20"/>
                <w:szCs w:val="20"/>
                <w:highlight w:val="yellow"/>
              </w:rPr>
            </w:pPr>
          </w:p>
        </w:tc>
      </w:tr>
      <w:tr w:rsidR="00FB42FB" w:rsidRPr="00AF06C6" w14:paraId="27BAA390" w14:textId="77777777" w:rsidTr="00604502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77777777" w:rsidR="00FB42FB" w:rsidRPr="007A0FCF" w:rsidRDefault="0041411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7A0FCF">
              <w:rPr>
                <w:sz w:val="20"/>
                <w:szCs w:val="20"/>
                <w:highlight w:val="yellow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2F14B4" w:rsidRDefault="00414119" w:rsidP="0041411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159F01EB" w:rsidR="000A5EEC" w:rsidRPr="004862EA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4862EA">
              <w:rPr>
                <w:sz w:val="20"/>
                <w:szCs w:val="20"/>
                <w:highlight w:val="yellow"/>
              </w:rPr>
              <w:t>Conflict prevention/peace building</w:t>
            </w:r>
          </w:p>
        </w:tc>
      </w:tr>
      <w:tr w:rsidR="00FB42FB" w:rsidRPr="00AF06C6" w14:paraId="2C013DC4" w14:textId="77777777" w:rsidTr="00604502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12862F" w:rsidR="00FB42FB" w:rsidRPr="002F14B4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038" w:type="dxa"/>
          </w:tcPr>
          <w:p w14:paraId="33C7BE1C" w14:textId="6969A784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604502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3EDF3FCB" w:rsidR="000A5EEC" w:rsidRPr="001852C3" w:rsidRDefault="00713354" w:rsidP="0071335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1852C3">
              <w:rPr>
                <w:sz w:val="20"/>
                <w:szCs w:val="20"/>
                <w:highlight w:val="yellow"/>
              </w:rPr>
              <w:t>Reinforce the 2030 Agenda</w:t>
            </w:r>
            <w:r w:rsidRPr="004862EA">
              <w:rPr>
                <w:sz w:val="20"/>
                <w:szCs w:val="20"/>
                <w:highlight w:val="yellow"/>
              </w:rPr>
              <w:t xml:space="preserve"> and eradicate poverty in times of multiple crises, leading to the effective delivery of sustainable, resilient</w:t>
            </w:r>
            <w:r w:rsidRPr="001852C3">
              <w:rPr>
                <w:sz w:val="20"/>
                <w:szCs w:val="20"/>
                <w:highlight w:val="yellow"/>
              </w:rPr>
              <w:t xml:space="preserve">, and innovative solutions </w:t>
            </w:r>
          </w:p>
          <w:p w14:paraId="224FDCC0" w14:textId="159F260A" w:rsidR="00237376" w:rsidRPr="001852C3" w:rsidRDefault="001852C3" w:rsidP="001852C3">
            <w:pPr>
              <w:rPr>
                <w:i/>
                <w:sz w:val="20"/>
                <w:szCs w:val="20"/>
              </w:rPr>
            </w:pPr>
            <w:r w:rsidRPr="001852C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38" w:type="dxa"/>
          </w:tcPr>
          <w:p w14:paraId="25366C31" w14:textId="77777777" w:rsidR="00414119" w:rsidRDefault="00414119" w:rsidP="00414119">
            <w:pPr>
              <w:pStyle w:val="ListParagraph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="003E1CC7" w:rsidRPr="00AF06C6" w14:paraId="037E9B41" w14:textId="77777777" w:rsidTr="00604502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Pr="004862EA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4862EA">
              <w:rPr>
                <w:sz w:val="20"/>
                <w:szCs w:val="20"/>
                <w:highlight w:val="yellow"/>
              </w:rPr>
              <w:t>Strengthened global framework on sport for development and peace</w:t>
            </w:r>
          </w:p>
          <w:p w14:paraId="6BA92497" w14:textId="10194261" w:rsidR="003E1CC7" w:rsidRPr="002F14B4" w:rsidRDefault="003E1CC7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52EDAFD0" w14:textId="71A3225E" w:rsidR="003E1CC7" w:rsidRPr="002F14B4" w:rsidRDefault="003E1CC7" w:rsidP="003E1CC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40055A">
        <w:tc>
          <w:tcPr>
            <w:tcW w:w="2875" w:type="dxa"/>
          </w:tcPr>
          <w:p w14:paraId="058AD743" w14:textId="77777777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5FF9486B" w14:textId="77777777" w:rsidR="00560CEB" w:rsidRDefault="00560CEB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770FB66F" w14:textId="77777777" w:rsidR="0053280C" w:rsidRDefault="00975F43" w:rsidP="004D78C0">
            <w:pPr>
              <w:rPr>
                <w:iCs/>
                <w:color w:val="0000FF"/>
                <w:sz w:val="20"/>
                <w:szCs w:val="20"/>
              </w:rPr>
            </w:pPr>
            <w:r w:rsidRPr="00B82D64">
              <w:rPr>
                <w:iCs/>
                <w:color w:val="0000FF"/>
                <w:sz w:val="20"/>
                <w:szCs w:val="20"/>
              </w:rPr>
              <w:t xml:space="preserve">Climate change and its impact is a reality being faced by our planet. Melting glaciers, erratic and unpredictable weather conditions, changing rainfall patterns, and increasing temperatures are impacting people and wildlife all across the </w:t>
            </w:r>
            <w:r w:rsidR="005E0169" w:rsidRPr="00B82D64">
              <w:rPr>
                <w:iCs/>
                <w:color w:val="0000FF"/>
                <w:sz w:val="20"/>
                <w:szCs w:val="20"/>
              </w:rPr>
              <w:t xml:space="preserve">world </w:t>
            </w:r>
            <w:r w:rsidRPr="00B82D64">
              <w:rPr>
                <w:iCs/>
                <w:color w:val="0000FF"/>
                <w:sz w:val="20"/>
                <w:szCs w:val="20"/>
              </w:rPr>
              <w:t>including the Himalayas</w:t>
            </w:r>
            <w:r w:rsidR="00C649F9" w:rsidRPr="00B82D64">
              <w:rPr>
                <w:iCs/>
                <w:color w:val="0000FF"/>
                <w:sz w:val="20"/>
                <w:szCs w:val="20"/>
              </w:rPr>
              <w:t>, one of the biodiversity hotspots regions of the world.</w:t>
            </w:r>
            <w:r w:rsidR="004D78C0">
              <w:rPr>
                <w:iCs/>
                <w:color w:val="0000FF"/>
                <w:sz w:val="20"/>
                <w:szCs w:val="20"/>
              </w:rPr>
              <w:t xml:space="preserve"> The Himalayas</w:t>
            </w:r>
            <w:r w:rsidR="00991CD1" w:rsidRPr="00B82D64">
              <w:rPr>
                <w:iCs/>
                <w:color w:val="0000FF"/>
                <w:sz w:val="20"/>
                <w:szCs w:val="20"/>
              </w:rPr>
              <w:t xml:space="preserve"> control weather and climate systems at local-regional-global scale. </w:t>
            </w:r>
            <w:r w:rsidR="004D78C0">
              <w:rPr>
                <w:iCs/>
                <w:color w:val="0000FF"/>
                <w:sz w:val="20"/>
                <w:szCs w:val="20"/>
              </w:rPr>
              <w:t>C</w:t>
            </w:r>
            <w:r w:rsidR="00991CD1" w:rsidRPr="00B82D64">
              <w:rPr>
                <w:iCs/>
                <w:color w:val="0000FF"/>
                <w:sz w:val="20"/>
                <w:szCs w:val="20"/>
              </w:rPr>
              <w:t>limate change is having far-reaching consequences in the mountains and its communities.</w:t>
            </w:r>
            <w:r w:rsidR="00991CD1">
              <w:rPr>
                <w:iCs/>
                <w:color w:val="0000FF"/>
                <w:sz w:val="20"/>
                <w:szCs w:val="20"/>
              </w:rPr>
              <w:t xml:space="preserve"> </w:t>
            </w:r>
            <w:r w:rsidR="00991CD1" w:rsidRPr="00991CD1">
              <w:rPr>
                <w:iCs/>
                <w:color w:val="0000FF"/>
                <w:sz w:val="20"/>
                <w:szCs w:val="20"/>
              </w:rPr>
              <w:t xml:space="preserve">Uttarakhand </w:t>
            </w:r>
            <w:r w:rsidR="00991CD1">
              <w:rPr>
                <w:iCs/>
                <w:color w:val="0000FF"/>
                <w:sz w:val="20"/>
                <w:szCs w:val="20"/>
              </w:rPr>
              <w:t xml:space="preserve">is </w:t>
            </w:r>
            <w:r w:rsidR="00991CD1" w:rsidRPr="00991CD1">
              <w:rPr>
                <w:iCs/>
                <w:color w:val="0000FF"/>
                <w:sz w:val="20"/>
                <w:szCs w:val="20"/>
              </w:rPr>
              <w:t>witness</w:t>
            </w:r>
            <w:r w:rsidR="00991CD1">
              <w:rPr>
                <w:iCs/>
                <w:color w:val="0000FF"/>
                <w:sz w:val="20"/>
                <w:szCs w:val="20"/>
              </w:rPr>
              <w:t>ing</w:t>
            </w:r>
            <w:r w:rsidR="00991CD1" w:rsidRPr="00991CD1">
              <w:rPr>
                <w:iCs/>
                <w:color w:val="0000FF"/>
                <w:sz w:val="20"/>
                <w:szCs w:val="20"/>
              </w:rPr>
              <w:t xml:space="preserve"> landslides, flash-flooding and forest fires, almost every year. </w:t>
            </w:r>
            <w:r w:rsidR="001F7D0F">
              <w:rPr>
                <w:iCs/>
                <w:color w:val="0000FF"/>
                <w:sz w:val="20"/>
                <w:szCs w:val="20"/>
              </w:rPr>
              <w:t xml:space="preserve">It is also a seismically active area with all districts of the state falling either in zone IV or V. </w:t>
            </w:r>
            <w:r w:rsidR="00991CD1">
              <w:rPr>
                <w:iCs/>
                <w:color w:val="0000FF"/>
                <w:sz w:val="20"/>
                <w:szCs w:val="20"/>
              </w:rPr>
              <w:t>Further, t</w:t>
            </w:r>
            <w:r w:rsidR="00991CD1" w:rsidRPr="00991CD1">
              <w:rPr>
                <w:iCs/>
                <w:color w:val="0000FF"/>
                <w:sz w:val="20"/>
                <w:szCs w:val="20"/>
              </w:rPr>
              <w:t>he inability of mountain agriculture to provide adequate incomes and the non-availability of alternate employment opportunities in the mountain districts has led to heavy outmigration of men from the region</w:t>
            </w:r>
            <w:r w:rsidR="00991CD1">
              <w:rPr>
                <w:iCs/>
                <w:color w:val="0000FF"/>
                <w:sz w:val="20"/>
                <w:szCs w:val="20"/>
              </w:rPr>
              <w:t xml:space="preserve"> therby increasing the burden on women.</w:t>
            </w:r>
            <w:r w:rsidR="00B20910" w:rsidRPr="00B82D64">
              <w:rPr>
                <w:iCs/>
                <w:color w:val="0000FF"/>
                <w:sz w:val="20"/>
                <w:szCs w:val="20"/>
              </w:rPr>
              <w:t xml:space="preserve"> </w:t>
            </w:r>
          </w:p>
          <w:p w14:paraId="20FDF553" w14:textId="43B97BE1" w:rsidR="004D78C0" w:rsidRPr="0053280C" w:rsidRDefault="004D78C0" w:rsidP="004D78C0">
            <w:pPr>
              <w:rPr>
                <w:iCs/>
                <w:color w:val="0000FF"/>
                <w:sz w:val="20"/>
                <w:szCs w:val="20"/>
              </w:rPr>
            </w:pPr>
          </w:p>
        </w:tc>
      </w:tr>
      <w:tr w:rsidR="003E1CC7" w:rsidRPr="00AF06C6" w14:paraId="0D8E552A" w14:textId="77777777" w:rsidTr="0040055A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B4FCC90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3F67A726" w14:textId="0421E411" w:rsidR="003E1CC7" w:rsidRDefault="00FB63C4" w:rsidP="003E1CC7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 w:rsidRPr="00B82D64">
              <w:rPr>
                <w:iCs/>
                <w:color w:val="0000FF"/>
                <w:sz w:val="20"/>
                <w:szCs w:val="20"/>
              </w:rPr>
              <w:t>The process involves working with mountain communities in three selected districts in the Himalayan state of Uttarakhand to implement a range of climate action initiatives through a schools based approach</w:t>
            </w:r>
            <w:r w:rsidR="009A7D3C" w:rsidRPr="00B82D64">
              <w:rPr>
                <w:iCs/>
                <w:color w:val="0000FF"/>
                <w:sz w:val="20"/>
                <w:szCs w:val="20"/>
              </w:rPr>
              <w:t xml:space="preserve"> using sport </w:t>
            </w:r>
            <w:r w:rsidR="00771259" w:rsidRPr="00B82D64">
              <w:rPr>
                <w:iCs/>
                <w:color w:val="0000FF"/>
                <w:sz w:val="20"/>
                <w:szCs w:val="20"/>
              </w:rPr>
              <w:t xml:space="preserve">(Table Tennis) </w:t>
            </w:r>
            <w:r w:rsidR="009A7D3C" w:rsidRPr="00B82D64">
              <w:rPr>
                <w:iCs/>
                <w:color w:val="0000FF"/>
                <w:sz w:val="20"/>
                <w:szCs w:val="20"/>
              </w:rPr>
              <w:t>as a</w:t>
            </w:r>
            <w:r w:rsidR="00B82D64">
              <w:rPr>
                <w:iCs/>
                <w:color w:val="0000FF"/>
                <w:sz w:val="20"/>
                <w:szCs w:val="20"/>
              </w:rPr>
              <w:t xml:space="preserve"> powerful platform</w:t>
            </w:r>
            <w:r w:rsidRPr="00B82D64">
              <w:rPr>
                <w:iCs/>
                <w:color w:val="0000FF"/>
                <w:sz w:val="20"/>
                <w:szCs w:val="20"/>
              </w:rPr>
              <w:t xml:space="preserve">.  </w:t>
            </w:r>
          </w:p>
          <w:p w14:paraId="59C2F2B7" w14:textId="77777777" w:rsidR="00B82D64" w:rsidRDefault="00B82D64" w:rsidP="003E1CC7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</w:p>
          <w:p w14:paraId="08986763" w14:textId="0EC3E8F1" w:rsidR="00B82D64" w:rsidRPr="00B82D64" w:rsidRDefault="00B82D64" w:rsidP="00B82D64">
            <w:pPr>
              <w:rPr>
                <w:iCs/>
                <w:color w:val="0000FF"/>
                <w:sz w:val="20"/>
                <w:szCs w:val="20"/>
              </w:rPr>
            </w:pPr>
            <w:r w:rsidRPr="00B82D64">
              <w:rPr>
                <w:iCs/>
                <w:color w:val="0000FF"/>
                <w:sz w:val="20"/>
                <w:szCs w:val="20"/>
              </w:rPr>
              <w:t>The inclusion of bamboo as one of the primary pillars of the initiative has allowed it to promote the use of bamboo for earthquake resistant housing</w:t>
            </w:r>
            <w:r w:rsidR="001F7D0F">
              <w:rPr>
                <w:iCs/>
                <w:color w:val="0000FF"/>
                <w:sz w:val="20"/>
                <w:szCs w:val="20"/>
              </w:rPr>
              <w:t>, as a means of livelihood</w:t>
            </w:r>
            <w:r w:rsidRPr="00B82D64">
              <w:rPr>
                <w:iCs/>
                <w:color w:val="0000FF"/>
                <w:sz w:val="20"/>
                <w:szCs w:val="20"/>
              </w:rPr>
              <w:t xml:space="preserve"> and bamboo plantation for slope stab</w:t>
            </w:r>
            <w:r>
              <w:rPr>
                <w:iCs/>
                <w:color w:val="0000FF"/>
                <w:sz w:val="20"/>
                <w:szCs w:val="20"/>
              </w:rPr>
              <w:t>ilization a</w:t>
            </w:r>
            <w:r w:rsidRPr="00B82D64">
              <w:rPr>
                <w:iCs/>
                <w:color w:val="0000FF"/>
                <w:sz w:val="20"/>
                <w:szCs w:val="20"/>
              </w:rPr>
              <w:t>nd water reten</w:t>
            </w:r>
            <w:r w:rsidR="0053280C">
              <w:rPr>
                <w:iCs/>
                <w:color w:val="0000FF"/>
                <w:sz w:val="20"/>
                <w:szCs w:val="20"/>
              </w:rPr>
              <w:t xml:space="preserve">tion. </w:t>
            </w:r>
          </w:p>
          <w:p w14:paraId="3AD00C7D" w14:textId="77777777" w:rsidR="00FB63C4" w:rsidRDefault="00FB63C4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068439F2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011776D8" w14:textId="3485738A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1 – Creating a best practice by installing innovative 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 xml:space="preserve">bamboo frame </w:t>
            </w:r>
            <w:r w:rsidRPr="004D78C0">
              <w:rPr>
                <w:iCs/>
                <w:color w:val="0000FF"/>
                <w:sz w:val="20"/>
                <w:szCs w:val="20"/>
              </w:rPr>
              <w:t>table tennis equipment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 xml:space="preserve"> </w:t>
            </w:r>
            <w:r w:rsidRPr="004D78C0">
              <w:rPr>
                <w:iCs/>
                <w:color w:val="0000FF"/>
                <w:sz w:val="20"/>
                <w:szCs w:val="20"/>
              </w:rPr>
              <w:t>followed by regular table tennis training sessions in schools</w:t>
            </w:r>
            <w:r w:rsidR="008C2FB8" w:rsidRPr="004D78C0">
              <w:rPr>
                <w:iCs/>
                <w:color w:val="0000FF"/>
                <w:sz w:val="20"/>
                <w:szCs w:val="20"/>
              </w:rPr>
              <w:t>; ongoing R&amp;D on making TT nets and other sports nets with jute or other locally available natural fibres</w:t>
            </w:r>
          </w:p>
          <w:p w14:paraId="7C36E992" w14:textId="7EAE43A7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Activity 2 – Training and development of table tennis community coaches who also double as environmental motivators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 xml:space="preserve"> and social conflict management guides</w:t>
            </w:r>
          </w:p>
          <w:p w14:paraId="61AB9394" w14:textId="77777777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Activity 3 – Workshop with students on existing and emerging Green careers in India</w:t>
            </w:r>
          </w:p>
          <w:p w14:paraId="0E497ECB" w14:textId="7E666BA7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lastRenderedPageBreak/>
              <w:t>Activity 4 – Plantation activities involving teachers and students, stressing upon the need to create micro-climates that provide clean air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>, sequester carbon and promote biodiversity</w:t>
            </w:r>
          </w:p>
          <w:p w14:paraId="7E89290F" w14:textId="6E131CC2" w:rsidR="00831B1C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5 - Creating 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 xml:space="preserve">solar powered </w:t>
            </w:r>
            <w:r w:rsidRPr="004D78C0">
              <w:rPr>
                <w:iCs/>
                <w:color w:val="0000FF"/>
                <w:sz w:val="20"/>
                <w:szCs w:val="20"/>
              </w:rPr>
              <w:t>greenhouse and introducing soilless and rooftop farming promoting replication of the same with the communities</w:t>
            </w:r>
            <w:r w:rsidR="00BF0E08" w:rsidRPr="004D78C0">
              <w:rPr>
                <w:iCs/>
                <w:color w:val="0000FF"/>
                <w:sz w:val="20"/>
                <w:szCs w:val="20"/>
              </w:rPr>
              <w:t xml:space="preserve"> followed by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 xml:space="preserve"> education tour to the Uttarakhand state government’s Hydroponics facility. </w:t>
            </w:r>
          </w:p>
          <w:p w14:paraId="3491E60C" w14:textId="2FA197BA" w:rsidR="00604502" w:rsidRPr="004D78C0" w:rsidRDefault="00831B1C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6 – Climate Education of students and volunteers – education tour to the Regional Science Centre </w:t>
            </w:r>
            <w:r w:rsidR="00392985" w:rsidRPr="004D78C0">
              <w:rPr>
                <w:iCs/>
                <w:color w:val="0000FF"/>
                <w:sz w:val="20"/>
                <w:szCs w:val="20"/>
              </w:rPr>
              <w:t xml:space="preserve">and its </w:t>
            </w:r>
            <w:r w:rsidRPr="004D78C0">
              <w:rPr>
                <w:iCs/>
                <w:color w:val="0000FF"/>
                <w:sz w:val="20"/>
                <w:szCs w:val="20"/>
              </w:rPr>
              <w:t>biodiversity park</w:t>
            </w:r>
          </w:p>
          <w:p w14:paraId="5C332BF4" w14:textId="3434E8E4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>7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– </w:t>
            </w:r>
            <w:r w:rsidR="00FB17B2" w:rsidRPr="004D78C0">
              <w:rPr>
                <w:iCs/>
                <w:color w:val="0000FF"/>
                <w:sz w:val="20"/>
                <w:szCs w:val="20"/>
              </w:rPr>
              <w:t>FGDs i</w:t>
            </w:r>
            <w:r w:rsidRPr="004D78C0">
              <w:rPr>
                <w:iCs/>
                <w:color w:val="0000FF"/>
                <w:sz w:val="20"/>
                <w:szCs w:val="20"/>
              </w:rPr>
              <w:t>ntroducing bamboo for its use in agroforestry systems by farmers/ community a</w:t>
            </w:r>
            <w:r w:rsidR="00E447C0" w:rsidRPr="004D78C0">
              <w:rPr>
                <w:iCs/>
                <w:color w:val="0000FF"/>
                <w:sz w:val="20"/>
                <w:szCs w:val="20"/>
              </w:rPr>
              <w:t>s an additional source of livelihood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and localised carbon sequestration</w:t>
            </w:r>
          </w:p>
          <w:p w14:paraId="65468D97" w14:textId="05AEFB0E" w:rsidR="00392985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</w:t>
            </w:r>
            <w:r w:rsidR="00FB17B2" w:rsidRPr="004D78C0">
              <w:rPr>
                <w:iCs/>
                <w:color w:val="0000FF"/>
                <w:sz w:val="20"/>
                <w:szCs w:val="20"/>
              </w:rPr>
              <w:t>8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– Using table tennis as a common platform to </w:t>
            </w:r>
            <w:r w:rsidR="00E447C0" w:rsidRPr="004D78C0">
              <w:rPr>
                <w:iCs/>
                <w:color w:val="0000FF"/>
                <w:sz w:val="20"/>
                <w:szCs w:val="20"/>
              </w:rPr>
              <w:t xml:space="preserve">create a commune of joyful young people who also make bamboo artefacts/ </w:t>
            </w:r>
            <w:r w:rsidRPr="004D78C0">
              <w:rPr>
                <w:iCs/>
                <w:color w:val="0000FF"/>
                <w:sz w:val="20"/>
                <w:szCs w:val="20"/>
              </w:rPr>
              <w:t>basic outdoor  fences and furniture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 xml:space="preserve"> at Tanjun’s bamboo products manufacturing centre;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</w:t>
            </w:r>
          </w:p>
          <w:p w14:paraId="322A286D" w14:textId="5D82547A" w:rsidR="00604502" w:rsidRPr="004D78C0" w:rsidRDefault="00E447C0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9 – Creative, innovative and artistic 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>purpo</w:t>
            </w:r>
            <w:r w:rsidR="00604502" w:rsidRPr="004D78C0">
              <w:rPr>
                <w:iCs/>
                <w:color w:val="0000FF"/>
                <w:sz w:val="20"/>
                <w:szCs w:val="20"/>
              </w:rPr>
              <w:t>s</w:t>
            </w:r>
            <w:r w:rsidRPr="004D78C0">
              <w:rPr>
                <w:iCs/>
                <w:color w:val="0000FF"/>
                <w:sz w:val="20"/>
                <w:szCs w:val="20"/>
              </w:rPr>
              <w:t>ing</w:t>
            </w:r>
            <w:r w:rsidR="00604502" w:rsidRPr="004D78C0">
              <w:rPr>
                <w:iCs/>
                <w:color w:val="0000FF"/>
                <w:sz w:val="20"/>
                <w:szCs w:val="20"/>
              </w:rPr>
              <w:t xml:space="preserve"> of 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>discarded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 xml:space="preserve"> tyres, </w:t>
            </w:r>
            <w:r w:rsidR="00604502" w:rsidRPr="004D78C0">
              <w:rPr>
                <w:iCs/>
                <w:color w:val="0000FF"/>
                <w:sz w:val="20"/>
                <w:szCs w:val="20"/>
              </w:rPr>
              <w:t>plastic bottles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 xml:space="preserve"> and other waste material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 xml:space="preserve"> </w:t>
            </w:r>
          </w:p>
          <w:p w14:paraId="5A7BF3A5" w14:textId="12FD001C" w:rsidR="00FB63C4" w:rsidRPr="004D78C0" w:rsidRDefault="00604502" w:rsidP="00604502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</w:t>
            </w:r>
            <w:r w:rsidR="00392985" w:rsidRPr="004D78C0">
              <w:rPr>
                <w:iCs/>
                <w:color w:val="0000FF"/>
                <w:sz w:val="20"/>
                <w:szCs w:val="20"/>
              </w:rPr>
              <w:t>10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– FGDs with students and community on climate action initiatives</w:t>
            </w:r>
            <w:r w:rsidR="00831B1C" w:rsidRPr="004D78C0">
              <w:rPr>
                <w:iCs/>
                <w:color w:val="0000FF"/>
                <w:sz w:val="20"/>
                <w:szCs w:val="20"/>
              </w:rPr>
              <w:t xml:space="preserve">; this includes screening of climate change 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>as well as climate action films, documentaries and awakening graphics to sensitize young people into an action mode</w:t>
            </w:r>
          </w:p>
          <w:p w14:paraId="477728E3" w14:textId="6552FA42" w:rsidR="00392985" w:rsidRPr="004D78C0" w:rsidRDefault="00392985" w:rsidP="00604502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Activity 11 – Solar 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 xml:space="preserve">panels </w:t>
            </w:r>
            <w:r w:rsidRPr="004D78C0">
              <w:rPr>
                <w:iCs/>
                <w:color w:val="0000FF"/>
                <w:sz w:val="20"/>
                <w:szCs w:val="20"/>
              </w:rPr>
              <w:t>install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 xml:space="preserve">ed within </w:t>
            </w:r>
            <w:r w:rsidRPr="004D78C0">
              <w:rPr>
                <w:iCs/>
                <w:color w:val="0000FF"/>
                <w:sz w:val="20"/>
                <w:szCs w:val="20"/>
              </w:rPr>
              <w:t>bamboo frame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>s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(as a replacement to conventional aluminum/ steel frame) for electrification of </w:t>
            </w:r>
            <w:r w:rsidR="006E148C" w:rsidRPr="004D78C0">
              <w:rPr>
                <w:iCs/>
                <w:color w:val="0000FF"/>
                <w:sz w:val="20"/>
                <w:szCs w:val="20"/>
              </w:rPr>
              <w:t xml:space="preserve">greenhouses and 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selected area within school premises showcasing simple ways of reducing carbon footprint. </w:t>
            </w:r>
          </w:p>
          <w:p w14:paraId="19AFA3ED" w14:textId="77777777" w:rsidR="003E1CC7" w:rsidRPr="004D78C0" w:rsidRDefault="003E1CC7" w:rsidP="003E1CC7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</w:p>
          <w:p w14:paraId="0230789E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603EF1C8" w14:textId="79AFEFC1" w:rsidR="00FB63C4" w:rsidRPr="004D78C0" w:rsidRDefault="00FB63C4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1st April 2022 to 31st March 2024</w:t>
            </w:r>
          </w:p>
          <w:p w14:paraId="4ADFFA33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40055A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910436B" w14:textId="5414AF8A" w:rsidR="003E1CC7" w:rsidRDefault="003E1CC7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3A6693FF" w14:textId="15B31064" w:rsidR="00604502" w:rsidRPr="004D78C0" w:rsidRDefault="00604502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Children and young people (in-school upto Grade 12), teachers and administrators, </w:t>
            </w:r>
            <w:r w:rsidR="00224E6C" w:rsidRPr="004D78C0">
              <w:rPr>
                <w:iCs/>
                <w:color w:val="0000FF"/>
                <w:sz w:val="20"/>
                <w:szCs w:val="20"/>
              </w:rPr>
              <w:t>community members and volunteer</w:t>
            </w:r>
            <w:r w:rsidR="004D78C0">
              <w:rPr>
                <w:iCs/>
                <w:color w:val="0000FF"/>
                <w:sz w:val="20"/>
                <w:szCs w:val="20"/>
              </w:rPr>
              <w:t>s</w:t>
            </w:r>
            <w:r w:rsidR="00224E6C" w:rsidRPr="004D78C0">
              <w:rPr>
                <w:iCs/>
                <w:color w:val="0000FF"/>
                <w:sz w:val="20"/>
                <w:szCs w:val="20"/>
              </w:rPr>
              <w:t>, government agencies such as the forest department education department and the department of environment</w:t>
            </w:r>
            <w:r w:rsidR="004D78C0">
              <w:rPr>
                <w:iCs/>
                <w:color w:val="0000FF"/>
                <w:sz w:val="20"/>
                <w:szCs w:val="20"/>
              </w:rPr>
              <w:t>.</w:t>
            </w:r>
            <w:r w:rsidRPr="004D78C0">
              <w:rPr>
                <w:iCs/>
                <w:color w:val="0000FF"/>
                <w:sz w:val="20"/>
                <w:szCs w:val="20"/>
              </w:rPr>
              <w:t xml:space="preserve"> </w:t>
            </w:r>
          </w:p>
          <w:p w14:paraId="69A385AE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40055A">
        <w:tc>
          <w:tcPr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Pr="00AF06C6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06B552D7" w14:textId="655878A4" w:rsidR="00604502" w:rsidRPr="004D78C0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Tanjun Associte LLP, a social enterprise based in Uttarakhand is </w:t>
            </w:r>
            <w:r w:rsidR="008F63CF" w:rsidRPr="004D78C0">
              <w:rPr>
                <w:iCs/>
                <w:color w:val="0000FF"/>
                <w:sz w:val="20"/>
                <w:szCs w:val="20"/>
              </w:rPr>
              <w:t>implementing</w:t>
            </w:r>
            <w:r w:rsidR="00655FC5" w:rsidRPr="004D78C0">
              <w:rPr>
                <w:iCs/>
                <w:color w:val="0000FF"/>
                <w:sz w:val="20"/>
                <w:szCs w:val="20"/>
              </w:rPr>
              <w:t xml:space="preserve"> </w:t>
            </w:r>
            <w:r w:rsidRPr="004D78C0">
              <w:rPr>
                <w:iCs/>
                <w:color w:val="0000FF"/>
                <w:sz w:val="20"/>
                <w:szCs w:val="20"/>
              </w:rPr>
              <w:t>the project</w:t>
            </w:r>
            <w:r w:rsidR="00655FC5" w:rsidRPr="004D78C0">
              <w:rPr>
                <w:iCs/>
                <w:color w:val="0000FF"/>
                <w:sz w:val="20"/>
                <w:szCs w:val="20"/>
              </w:rPr>
              <w:t xml:space="preserve">. </w:t>
            </w:r>
          </w:p>
          <w:p w14:paraId="35792814" w14:textId="77777777" w:rsidR="003E1CC7" w:rsidRDefault="00604502" w:rsidP="00604502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3E1CC7" w:rsidRPr="00AF06C6">
              <w:rPr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140DB7B9" w14:textId="77777777" w:rsidR="00831B1C" w:rsidRDefault="00604502" w:rsidP="00604502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The project is funded by the International Table Tennis Foundation with Tanjun Associate LLP as a Co-funder (15%)</w:t>
            </w:r>
          </w:p>
          <w:p w14:paraId="04961E0B" w14:textId="5A57D83E" w:rsidR="004D78C0" w:rsidRPr="004D78C0" w:rsidRDefault="004D78C0" w:rsidP="00604502">
            <w:pPr>
              <w:rPr>
                <w:iCs/>
                <w:color w:val="0000FF"/>
                <w:sz w:val="20"/>
                <w:szCs w:val="20"/>
              </w:rPr>
            </w:pPr>
          </w:p>
        </w:tc>
      </w:tr>
      <w:tr w:rsidR="003E1CC7" w:rsidRPr="00AF06C6" w14:paraId="6BD08100" w14:textId="77777777" w:rsidTr="0040055A">
        <w:tc>
          <w:tcPr>
            <w:tcW w:w="2875" w:type="dxa"/>
          </w:tcPr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6280A780" w14:textId="3B50F356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0C00BD5A" w14:textId="77777777" w:rsidR="001852C3" w:rsidRPr="004D78C0" w:rsidRDefault="001852C3" w:rsidP="001852C3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SDG Goal 13: Climate Action</w:t>
            </w:r>
          </w:p>
          <w:p w14:paraId="31061989" w14:textId="77777777" w:rsidR="001852C3" w:rsidRPr="004D78C0" w:rsidRDefault="001852C3" w:rsidP="001852C3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Target 13.1: Strengthen resilience and adaptive capacity to climate-related hazards and natural disasters in all countries</w:t>
            </w:r>
          </w:p>
          <w:p w14:paraId="0EF3EEF7" w14:textId="520E5C88" w:rsidR="001852C3" w:rsidRDefault="001852C3" w:rsidP="001852C3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Target 13.3: Improve education, awareness-raising and human and institutional capacity on climate change mitigation, adaptation, impact reduction</w:t>
            </w:r>
          </w:p>
          <w:p w14:paraId="6D4DF9D0" w14:textId="77777777" w:rsidR="004D78C0" w:rsidRPr="004D78C0" w:rsidRDefault="004D78C0" w:rsidP="001852C3">
            <w:pPr>
              <w:rPr>
                <w:iCs/>
                <w:color w:val="0000FF"/>
                <w:sz w:val="20"/>
                <w:szCs w:val="20"/>
              </w:rPr>
            </w:pPr>
          </w:p>
          <w:p w14:paraId="652A85BF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72D23BD2" w14:textId="064DD0F1" w:rsidR="00165883" w:rsidRPr="004D78C0" w:rsidRDefault="00165883" w:rsidP="003E1CC7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National: Mission LiFE of Government of India</w:t>
            </w:r>
          </w:p>
          <w:p w14:paraId="7242129A" w14:textId="1A6A56A7" w:rsidR="00831B1C" w:rsidRPr="00AF06C6" w:rsidRDefault="00165883" w:rsidP="00D54E8B">
            <w:pPr>
              <w:rPr>
                <w:b/>
                <w:sz w:val="20"/>
                <w:szCs w:val="20"/>
                <w:u w:val="single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International: </w:t>
            </w:r>
            <w:r w:rsidR="001852C3" w:rsidRPr="004D78C0">
              <w:rPr>
                <w:iCs/>
                <w:color w:val="0000FF"/>
                <w:sz w:val="20"/>
                <w:szCs w:val="20"/>
              </w:rPr>
              <w:t>5 Principles of UN Sport for Climate Action Framework – Refer to the Attachment</w:t>
            </w:r>
          </w:p>
        </w:tc>
      </w:tr>
      <w:tr w:rsidR="003E1CC7" w:rsidRPr="00AF06C6" w14:paraId="0E791F71" w14:textId="77777777" w:rsidTr="0040055A">
        <w:tc>
          <w:tcPr>
            <w:tcW w:w="2875" w:type="dxa"/>
          </w:tcPr>
          <w:p w14:paraId="095A3E43" w14:textId="47E88E77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lastRenderedPageBreak/>
              <w:t>A</w:t>
            </w:r>
            <w:r w:rsidR="00D76DB6">
              <w:rPr>
                <w:b/>
                <w:sz w:val="20"/>
                <w:szCs w:val="20"/>
              </w:rPr>
              <w:t>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2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3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Pr="004D78C0" w:rsidRDefault="00A84909" w:rsidP="004D78C0">
            <w:pPr>
              <w:rPr>
                <w:b/>
                <w:iCs/>
                <w:color w:val="0000FF"/>
                <w:sz w:val="20"/>
                <w:szCs w:val="20"/>
                <w:u w:val="single"/>
              </w:rPr>
            </w:pPr>
            <w:r w:rsidRPr="004D78C0">
              <w:rPr>
                <w:b/>
                <w:iCs/>
                <w:color w:val="0000FF"/>
                <w:sz w:val="20"/>
                <w:szCs w:val="20"/>
                <w:u w:val="single"/>
              </w:rPr>
              <w:t>Kazan Action Plan:</w:t>
            </w:r>
          </w:p>
          <w:p w14:paraId="36EB3CDA" w14:textId="47E30605" w:rsidR="00A84909" w:rsidRPr="004D78C0" w:rsidRDefault="00A84909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II Maximizing the Contributions of Sport to Sustainable Development and Peace</w:t>
            </w:r>
          </w:p>
          <w:p w14:paraId="26ECE076" w14:textId="77777777" w:rsidR="00A84909" w:rsidRPr="004D78C0" w:rsidRDefault="00A84909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II.3 Provide quality education, and promote lifelong learning for all and skills</w:t>
            </w:r>
          </w:p>
          <w:p w14:paraId="686BD30D" w14:textId="77777777" w:rsidR="00A84909" w:rsidRPr="004D78C0" w:rsidRDefault="00A84909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development through sport</w:t>
            </w:r>
          </w:p>
          <w:p w14:paraId="6B6AC794" w14:textId="0B8C7ECE" w:rsidR="00A84909" w:rsidRPr="004D78C0" w:rsidRDefault="00A84909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II.4 Build peaceful, inclusive and equitable societies</w:t>
            </w:r>
          </w:p>
          <w:p w14:paraId="0ABB6B8C" w14:textId="5EC63CEE" w:rsidR="00A84909" w:rsidRPr="004D78C0" w:rsidRDefault="00A84909" w:rsidP="004D78C0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II.6 Advance gender equality and empower all women and girls</w:t>
            </w:r>
            <w:r w:rsidRPr="004D78C0">
              <w:rPr>
                <w:iCs/>
                <w:color w:val="0000FF"/>
                <w:sz w:val="20"/>
                <w:szCs w:val="20"/>
              </w:rPr>
              <w:cr/>
              <w:t>II.7 Ensure sustainable consumption and production patterns and take urgent actions to combat climate change and its impacts</w:t>
            </w:r>
          </w:p>
          <w:p w14:paraId="585324A5" w14:textId="77777777" w:rsidR="00165883" w:rsidRPr="004D78C0" w:rsidRDefault="00165883" w:rsidP="003E1CC7">
            <w:pPr>
              <w:rPr>
                <w:iCs/>
                <w:color w:val="0000FF"/>
                <w:sz w:val="20"/>
                <w:szCs w:val="20"/>
              </w:rPr>
            </w:pPr>
          </w:p>
          <w:p w14:paraId="761C5ED5" w14:textId="77777777" w:rsidR="00A84909" w:rsidRPr="004D78C0" w:rsidRDefault="00A84909" w:rsidP="003E1CC7">
            <w:pPr>
              <w:rPr>
                <w:b/>
                <w:iCs/>
                <w:color w:val="0000FF"/>
                <w:sz w:val="20"/>
                <w:szCs w:val="20"/>
                <w:u w:val="single"/>
              </w:rPr>
            </w:pPr>
            <w:r w:rsidRPr="004D78C0">
              <w:rPr>
                <w:b/>
                <w:iCs/>
                <w:color w:val="0000FF"/>
                <w:sz w:val="20"/>
                <w:szCs w:val="20"/>
                <w:u w:val="single"/>
              </w:rPr>
              <w:t>WHO Global Action Plan on Physical Activity</w:t>
            </w:r>
          </w:p>
          <w:p w14:paraId="396F128E" w14:textId="2AC7FE80" w:rsidR="00A84909" w:rsidRPr="004D78C0" w:rsidRDefault="00BD3FE0" w:rsidP="003E1CC7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 xml:space="preserve">The project is contributing to the following action plans as defined under the four strategic objectives: </w:t>
            </w:r>
          </w:p>
          <w:p w14:paraId="17804831" w14:textId="490B229C" w:rsidR="000633E2" w:rsidRPr="004D78C0" w:rsidRDefault="000633E2" w:rsidP="003E1CC7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Create Active Societies: Action point 1.4</w:t>
            </w:r>
          </w:p>
          <w:p w14:paraId="4B3B9D21" w14:textId="77777777" w:rsidR="000633E2" w:rsidRPr="004D78C0" w:rsidRDefault="000633E2" w:rsidP="003E1CC7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Create Active Environments: Action point 2.4</w:t>
            </w:r>
          </w:p>
          <w:p w14:paraId="557B347D" w14:textId="3D3380EF" w:rsidR="00BD3FE0" w:rsidRPr="004D78C0" w:rsidRDefault="00D76DB6" w:rsidP="003E1CC7">
            <w:pPr>
              <w:rPr>
                <w:iCs/>
                <w:color w:val="0000FF"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Create Active People: Action point 3.1</w:t>
            </w:r>
          </w:p>
          <w:p w14:paraId="6613538C" w14:textId="48610DA5" w:rsidR="003E1CC7" w:rsidRPr="002F14B4" w:rsidRDefault="00861761" w:rsidP="00E064F3">
            <w:pPr>
              <w:rPr>
                <w:bCs/>
                <w:i/>
                <w:iCs/>
                <w:sz w:val="20"/>
                <w:szCs w:val="20"/>
              </w:rPr>
            </w:pPr>
            <w:r w:rsidRPr="004D78C0">
              <w:rPr>
                <w:iCs/>
                <w:color w:val="0000FF"/>
                <w:sz w:val="20"/>
                <w:szCs w:val="20"/>
              </w:rPr>
              <w:t>Create Active Systems: Action Point 4.4</w:t>
            </w:r>
          </w:p>
        </w:tc>
      </w:tr>
      <w:tr w:rsidR="003E1CC7" w:rsidRPr="00AF06C6" w14:paraId="3FFBBF6C" w14:textId="77777777" w:rsidTr="0040055A">
        <w:tc>
          <w:tcPr>
            <w:tcW w:w="2875" w:type="dxa"/>
          </w:tcPr>
          <w:p w14:paraId="6EAE01EB" w14:textId="1AC21F0B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4976356B" w14:textId="68ED32FF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4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3E72F426" w14:textId="3017BC41" w:rsidR="003E1CC7" w:rsidRPr="00D0765E" w:rsidRDefault="0009225A" w:rsidP="0009225A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Resource mobilization, programming and implementation</w:t>
            </w:r>
          </w:p>
          <w:p w14:paraId="199DE6AD" w14:textId="77777777" w:rsidR="0009225A" w:rsidRPr="0009225A" w:rsidRDefault="0009225A" w:rsidP="0009225A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2F5496" w:themeColor="accent1" w:themeShade="BF"/>
                <w:sz w:val="20"/>
                <w:szCs w:val="22"/>
                <w:lang w:val="en-US"/>
              </w:rPr>
            </w:pPr>
          </w:p>
          <w:p w14:paraId="743FB880" w14:textId="486E9E62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76BCFF75" w14:textId="7ED4CA91" w:rsidR="00106C84" w:rsidRPr="00D0765E" w:rsidRDefault="00106C84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i. </w:t>
            </w:r>
            <w:r w:rsidR="0009225A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Encourage multi-stakeholder programme development and implementation at all levels</w:t>
            </w:r>
          </w:p>
          <w:p w14:paraId="161DA7CF" w14:textId="77777777" w:rsidR="00A84909" w:rsidRPr="00D0765E" w:rsidRDefault="00A84909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</w:p>
          <w:p w14:paraId="0F52E7C4" w14:textId="77777777" w:rsidR="00106C84" w:rsidRPr="00D0765E" w:rsidRDefault="00106C84" w:rsidP="00106C84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ii. Identify a forum for systematic exchange of information on good practices in sport for development</w:t>
            </w:r>
          </w:p>
          <w:p w14:paraId="52F41772" w14:textId="7A9204DE" w:rsidR="00106C84" w:rsidRDefault="00106C84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2F5496" w:themeColor="accent1" w:themeShade="BF"/>
                <w:sz w:val="20"/>
                <w:szCs w:val="22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and peace across the research, programming and policy fields</w:t>
            </w:r>
            <w:r w:rsidRPr="00106C84">
              <w:rPr>
                <w:rFonts w:asciiTheme="minorHAnsi" w:eastAsiaTheme="minorHAnsi" w:hAnsiTheme="minorHAnsi" w:cstheme="minorBidi"/>
                <w:iCs/>
                <w:color w:val="2F5496" w:themeColor="accent1" w:themeShade="BF"/>
                <w:sz w:val="20"/>
                <w:szCs w:val="22"/>
                <w:lang w:val="en-US"/>
              </w:rPr>
              <w:t>.</w:t>
            </w:r>
          </w:p>
          <w:p w14:paraId="248C934D" w14:textId="6FEF597E" w:rsidR="0009225A" w:rsidRPr="002F14B4" w:rsidRDefault="0009225A" w:rsidP="00A922B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</w:tc>
      </w:tr>
      <w:tr w:rsidR="003E1CC7" w:rsidRPr="00AF06C6" w14:paraId="67B9D71E" w14:textId="77777777" w:rsidTr="0040055A">
        <w:tc>
          <w:tcPr>
            <w:tcW w:w="2875" w:type="dxa"/>
          </w:tcPr>
          <w:p w14:paraId="38F1BBEF" w14:textId="793451E5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3397B017" w14:textId="0FBB7552" w:rsidR="00655FC5" w:rsidRPr="00D0765E" w:rsidRDefault="003E1CC7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AF06C6">
              <w:rPr>
                <w:i/>
                <w:iCs/>
                <w:sz w:val="20"/>
              </w:rPr>
              <w:t>What are the expected/actual outcomes of the initiative?</w:t>
            </w:r>
            <w:r>
              <w:rPr>
                <w:i/>
                <w:iCs/>
                <w:sz w:val="20"/>
              </w:rPr>
              <w:br/>
            </w:r>
            <w:r w:rsidR="00655FC5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Outcome 1: Demonstrates and involves students in activities that support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long-term </w:t>
            </w:r>
            <w:r w:rsidR="00655FC5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carbon sequestration </w:t>
            </w:r>
          </w:p>
          <w:p w14:paraId="5D4B2F88" w14:textId="53283DDF" w:rsidR="00655FC5" w:rsidRPr="00D0765E" w:rsidRDefault="00655FC5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Outcome 2: All participants are sensitized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during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early-life about the urgency to conserve our environment </w:t>
            </w:r>
          </w:p>
          <w:p w14:paraId="286B51B2" w14:textId="6C9BE98D" w:rsidR="00655FC5" w:rsidRPr="00D0765E" w:rsidRDefault="00655FC5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Outcome 3: Creates awareness and encourages students to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adopt 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Green careers thereby contributing to collective climate action</w:t>
            </w:r>
          </w:p>
          <w:p w14:paraId="3829D29C" w14:textId="71799835" w:rsidR="00655FC5" w:rsidRPr="00D0765E" w:rsidRDefault="00655FC5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Outcome 4: Shares data and knowledge with teachers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, community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and students on the world’s need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for responsible food security and simple sustainable actions such as learning hydroponics and rooftop farming</w:t>
            </w:r>
          </w:p>
          <w:p w14:paraId="3781864F" w14:textId="438A10AF" w:rsidR="00655FC5" w:rsidRPr="00D0765E" w:rsidRDefault="00655FC5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Outcome 5: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Encourage the community 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in and around the project schools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to participate in group activities towards use of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bamboo and its potential to 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evolve 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as a</w:t>
            </w:r>
            <w:r w:rsidR="00224E6C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source of sustainable livelihood</w:t>
            </w: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. </w:t>
            </w:r>
          </w:p>
          <w:p w14:paraId="5FA16DA0" w14:textId="77777777" w:rsidR="003E1CC7" w:rsidRDefault="00655FC5" w:rsidP="00D0765E">
            <w:pPr>
              <w:pStyle w:val="NoteVerbaleEnglish"/>
              <w:tabs>
                <w:tab w:val="left" w:pos="2552"/>
              </w:tabs>
              <w:rPr>
                <w:iCs/>
                <w:color w:val="2F5496" w:themeColor="accent1" w:themeShade="BF"/>
                <w:sz w:val="20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Outcome 6: Initiated and enhanced </w:t>
            </w:r>
            <w:r w:rsidR="00A758AA"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motor skills, focus, commaradarie, gender equality and quick conflict resolution through the use of TT as a sport that inherently underscores all these skill</w:t>
            </w:r>
            <w:r w:rsidR="00147E5D">
              <w:rPr>
                <w:iCs/>
                <w:color w:val="2F5496" w:themeColor="accent1" w:themeShade="BF"/>
                <w:sz w:val="20"/>
              </w:rPr>
              <w:t xml:space="preserve"> </w:t>
            </w:r>
          </w:p>
          <w:p w14:paraId="16AF7178" w14:textId="77777777" w:rsidR="00A87AB1" w:rsidRDefault="00A87AB1" w:rsidP="00D0765E">
            <w:pPr>
              <w:pStyle w:val="NoteVerbaleEnglish"/>
              <w:tabs>
                <w:tab w:val="left" w:pos="2552"/>
              </w:tabs>
              <w:rPr>
                <w:iCs/>
                <w:color w:val="2F5496" w:themeColor="accent1" w:themeShade="BF"/>
                <w:sz w:val="20"/>
              </w:rPr>
            </w:pPr>
          </w:p>
          <w:p w14:paraId="63A0CCDA" w14:textId="17F1D9FD" w:rsidR="00A87AB1" w:rsidRPr="00A87AB1" w:rsidRDefault="00D43A3E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iCs/>
                <w:color w:val="0000FF"/>
                <w:sz w:val="20"/>
                <w:lang w:val="en-US"/>
              </w:rPr>
              <w:t xml:space="preserve">Professional </w:t>
            </w:r>
            <w:bookmarkStart w:id="0" w:name="_GoBack"/>
            <w:bookmarkEnd w:id="0"/>
            <w:r w:rsidR="00A87AB1" w:rsidRPr="00D43A3E">
              <w:rPr>
                <w:rFonts w:asciiTheme="minorHAnsi" w:eastAsiaTheme="minorHAnsi" w:hAnsiTheme="minorHAnsi" w:cstheme="minorBidi"/>
                <w:b/>
                <w:iCs/>
                <w:color w:val="0000FF"/>
                <w:sz w:val="20"/>
                <w:lang w:val="en-US"/>
              </w:rPr>
              <w:t>Sporting Outcome</w:t>
            </w:r>
            <w:r w:rsid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: 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For the first time, seven participants </w:t>
            </w:r>
            <w:r w:rsid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from one of the project schools 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secured spots in 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lastRenderedPageBreak/>
              <w:t>the State</w:t>
            </w:r>
            <w:r w:rsidR="002915DD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Table Tennis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 championships </w:t>
            </w:r>
            <w:r w:rsidR="0087061C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held in September 2023 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with </w:t>
            </w:r>
            <w:r w:rsid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 xml:space="preserve">one female participant </w:t>
            </w:r>
            <w:r w:rsidR="00A87AB1" w:rsidRP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earning her spot to represent the State at the National Level</w:t>
            </w:r>
            <w:r w:rsidR="00A87AB1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.</w:t>
            </w:r>
          </w:p>
          <w:p w14:paraId="2CC39F0F" w14:textId="26BC1AF0" w:rsidR="00D0765E" w:rsidRPr="002F14B4" w:rsidRDefault="00D0765E" w:rsidP="00D0765E">
            <w:pPr>
              <w:pStyle w:val="NoteVerbaleEnglish"/>
              <w:tabs>
                <w:tab w:val="left" w:pos="2552"/>
              </w:tabs>
              <w:rPr>
                <w:i/>
                <w:iCs/>
                <w:color w:val="2F5496" w:themeColor="accent1" w:themeShade="BF"/>
                <w:sz w:val="20"/>
              </w:rPr>
            </w:pPr>
          </w:p>
        </w:tc>
      </w:tr>
      <w:tr w:rsidR="003E1CC7" w:rsidRPr="00AF06C6" w14:paraId="3654BB0E" w14:textId="77777777" w:rsidTr="0040055A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8D73B89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5413E61D" w14:textId="77777777" w:rsidR="003E1CC7" w:rsidRPr="00D0765E" w:rsidRDefault="00781FDE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Performance indicators</w:t>
            </w:r>
          </w:p>
          <w:p w14:paraId="3BD3372B" w14:textId="77777777" w:rsidR="00781FDE" w:rsidRPr="00D0765E" w:rsidRDefault="00781FDE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Formal surveys</w:t>
            </w:r>
          </w:p>
          <w:p w14:paraId="78B8B401" w14:textId="60DE8851" w:rsidR="00781FDE" w:rsidRPr="00D0765E" w:rsidRDefault="00781FDE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Participatory methods for qualitative analysis</w:t>
            </w:r>
          </w:p>
          <w:p w14:paraId="035A994B" w14:textId="77777777" w:rsidR="00781FDE" w:rsidRDefault="00781FDE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68AC18D7" w14:textId="7D270AF8" w:rsidR="003E1CC7" w:rsidRPr="00314D7D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45B78892" w14:textId="77777777" w:rsidR="00781FDE" w:rsidRPr="00D0765E" w:rsidRDefault="00781FDE" w:rsidP="00D0765E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</w:pPr>
            <w:r w:rsidRPr="00D0765E">
              <w:rPr>
                <w:rFonts w:asciiTheme="minorHAnsi" w:eastAsiaTheme="minorHAnsi" w:hAnsiTheme="minorHAnsi" w:cstheme="minorBidi"/>
                <w:iCs/>
                <w:color w:val="0000FF"/>
                <w:sz w:val="20"/>
                <w:lang w:val="en-US"/>
              </w:rPr>
              <w:t>M&amp;E Framework developed by ITTF Foundation for monthly, quarterly, half yearly and annual reporting</w:t>
            </w:r>
          </w:p>
          <w:p w14:paraId="12A09A86" w14:textId="740A47EA" w:rsidR="003E1CC7" w:rsidRPr="00781FDE" w:rsidRDefault="003E1CC7" w:rsidP="00781FDE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3E1CC7" w:rsidRPr="00AF06C6" w14:paraId="61DE36C8" w14:textId="77777777" w:rsidTr="0040055A">
        <w:tc>
          <w:tcPr>
            <w:tcW w:w="2875" w:type="dxa"/>
          </w:tcPr>
          <w:p w14:paraId="1D33E715" w14:textId="0B8B43E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4B005210" w14:textId="00843141" w:rsidR="005D1973" w:rsidRPr="00D0765E" w:rsidRDefault="007E40E2" w:rsidP="00A454F3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 w:rsidRPr="00D0765E">
              <w:rPr>
                <w:iCs/>
                <w:color w:val="0000FF"/>
                <w:sz w:val="20"/>
                <w:szCs w:val="20"/>
              </w:rPr>
              <w:t xml:space="preserve">1. </w:t>
            </w:r>
            <w:r w:rsidR="005D1973" w:rsidRPr="00D0765E">
              <w:rPr>
                <w:iCs/>
                <w:color w:val="0000FF"/>
                <w:sz w:val="20"/>
                <w:szCs w:val="20"/>
              </w:rPr>
              <w:t>The project has been highly successful and has been appreciated by ITTF Foundation.</w:t>
            </w:r>
            <w:r w:rsidR="001309E6" w:rsidRPr="00D0765E">
              <w:rPr>
                <w:iCs/>
                <w:color w:val="0000FF"/>
                <w:sz w:val="20"/>
                <w:szCs w:val="20"/>
              </w:rPr>
              <w:t xml:space="preserve"> </w:t>
            </w:r>
            <w:r w:rsidRPr="00D0765E">
              <w:rPr>
                <w:iCs/>
                <w:color w:val="0000FF"/>
                <w:sz w:val="20"/>
                <w:szCs w:val="20"/>
              </w:rPr>
              <w:t xml:space="preserve">However, securing further or new funding has been the key challenge.  </w:t>
            </w:r>
          </w:p>
          <w:p w14:paraId="78A98C0A" w14:textId="40F04B97" w:rsidR="007E40E2" w:rsidRPr="00D0765E" w:rsidRDefault="001309E6" w:rsidP="00A454F3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 w:rsidRPr="00D0765E">
              <w:rPr>
                <w:iCs/>
                <w:color w:val="0000FF"/>
                <w:sz w:val="20"/>
                <w:szCs w:val="20"/>
              </w:rPr>
              <w:t>2. Development is not an event, it is a slow process and needs patience to work continuously before the real impact starts showing by itself. Funders are usually in a rush to publish ‘stories of change’ and</w:t>
            </w:r>
            <w:r w:rsidR="00D07526">
              <w:rPr>
                <w:iCs/>
                <w:color w:val="0000FF"/>
                <w:sz w:val="20"/>
                <w:szCs w:val="20"/>
              </w:rPr>
              <w:t xml:space="preserve"> expect</w:t>
            </w:r>
            <w:r w:rsidRPr="00D0765E">
              <w:rPr>
                <w:iCs/>
                <w:color w:val="0000FF"/>
                <w:sz w:val="20"/>
                <w:szCs w:val="20"/>
              </w:rPr>
              <w:t xml:space="preserve"> impact </w:t>
            </w:r>
            <w:r w:rsidR="003E361D" w:rsidRPr="00D0765E">
              <w:rPr>
                <w:iCs/>
                <w:color w:val="0000FF"/>
                <w:sz w:val="20"/>
                <w:szCs w:val="20"/>
              </w:rPr>
              <w:t xml:space="preserve">very soon. The pressure to deal with it tends to shift the focus from systematic intervention to bringing quick results that may or may not be possible. </w:t>
            </w:r>
          </w:p>
          <w:p w14:paraId="1B6E552B" w14:textId="77777777" w:rsidR="007E40E2" w:rsidRDefault="007E40E2" w:rsidP="00A454F3">
            <w:pPr>
              <w:pStyle w:val="ListParagraph"/>
              <w:ind w:left="0"/>
              <w:rPr>
                <w:iCs/>
                <w:color w:val="2F5496" w:themeColor="accent1" w:themeShade="BF"/>
                <w:sz w:val="20"/>
              </w:rPr>
            </w:pPr>
          </w:p>
          <w:p w14:paraId="53A00E2A" w14:textId="73D45DCE" w:rsidR="00820049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18874FF0" w14:textId="4206D58D" w:rsidR="003E361D" w:rsidRDefault="00D07526" w:rsidP="003E1CC7">
            <w:pPr>
              <w:pStyle w:val="ListParagraph"/>
              <w:ind w:left="0"/>
              <w:rPr>
                <w:iCs/>
                <w:color w:val="0000FF"/>
                <w:sz w:val="20"/>
                <w:szCs w:val="20"/>
              </w:rPr>
            </w:pPr>
            <w:r>
              <w:rPr>
                <w:iCs/>
                <w:color w:val="0000FF"/>
                <w:sz w:val="20"/>
                <w:szCs w:val="20"/>
              </w:rPr>
              <w:t xml:space="preserve">Sport is a powerful tool </w:t>
            </w:r>
            <w:r w:rsidR="003E361D" w:rsidRPr="00D0765E">
              <w:rPr>
                <w:iCs/>
                <w:color w:val="0000FF"/>
                <w:sz w:val="20"/>
                <w:szCs w:val="20"/>
              </w:rPr>
              <w:t xml:space="preserve">to engage with communities creating avenues to work towards bringing the desired development outcomes. </w:t>
            </w:r>
            <w:r w:rsidR="00777949" w:rsidRPr="00D0765E">
              <w:rPr>
                <w:iCs/>
                <w:color w:val="0000FF"/>
                <w:sz w:val="20"/>
                <w:szCs w:val="20"/>
              </w:rPr>
              <w:t xml:space="preserve">We will continue to use sport in our community </w:t>
            </w:r>
            <w:r w:rsidR="00D54E8B">
              <w:rPr>
                <w:iCs/>
                <w:color w:val="0000FF"/>
                <w:sz w:val="20"/>
                <w:szCs w:val="20"/>
              </w:rPr>
              <w:t xml:space="preserve">development projects in future promoting sustainable development and social cohesion. </w:t>
            </w:r>
          </w:p>
          <w:p w14:paraId="6B34C108" w14:textId="1F062EE2" w:rsidR="0047084A" w:rsidRPr="00AF06C6" w:rsidRDefault="0047084A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762FB03B" w14:textId="3E60C1A9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3F6A93">
      <w:footerReference w:type="default" r:id="rId15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ACFA" w14:textId="77777777" w:rsidR="00D003DD" w:rsidRDefault="00D003DD" w:rsidP="00804AC8">
      <w:pPr>
        <w:spacing w:after="0" w:line="240" w:lineRule="auto"/>
      </w:pPr>
      <w:r>
        <w:separator/>
      </w:r>
    </w:p>
  </w:endnote>
  <w:endnote w:type="continuationSeparator" w:id="0">
    <w:p w14:paraId="320EF050" w14:textId="77777777" w:rsidR="00D003DD" w:rsidRDefault="00D003DD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604502" w:rsidRPr="00B71D0D" w:rsidRDefault="006045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D43A3E">
          <w:rPr>
            <w:rFonts w:ascii="Garamond" w:hAnsi="Garamond"/>
            <w:noProof/>
            <w:sz w:val="20"/>
            <w:szCs w:val="20"/>
          </w:rPr>
          <w:t>5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F9652" w14:textId="77777777" w:rsidR="00D003DD" w:rsidRDefault="00D003DD" w:rsidP="00804AC8">
      <w:pPr>
        <w:spacing w:after="0" w:line="240" w:lineRule="auto"/>
      </w:pPr>
      <w:r>
        <w:separator/>
      </w:r>
    </w:p>
  </w:footnote>
  <w:footnote w:type="continuationSeparator" w:id="0">
    <w:p w14:paraId="6F163E79" w14:textId="77777777" w:rsidR="00D003DD" w:rsidRDefault="00D003DD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8"/>
    <w:rsid w:val="00012704"/>
    <w:rsid w:val="00053037"/>
    <w:rsid w:val="000633E2"/>
    <w:rsid w:val="00072CD6"/>
    <w:rsid w:val="00082FDB"/>
    <w:rsid w:val="0009225A"/>
    <w:rsid w:val="000A5EEC"/>
    <w:rsid w:val="000C6023"/>
    <w:rsid w:val="000F6746"/>
    <w:rsid w:val="00105176"/>
    <w:rsid w:val="00106C84"/>
    <w:rsid w:val="001309E6"/>
    <w:rsid w:val="00130F75"/>
    <w:rsid w:val="00141554"/>
    <w:rsid w:val="00144740"/>
    <w:rsid w:val="00147E5D"/>
    <w:rsid w:val="00165883"/>
    <w:rsid w:val="001852C3"/>
    <w:rsid w:val="001E1817"/>
    <w:rsid w:val="001F7D0F"/>
    <w:rsid w:val="00201932"/>
    <w:rsid w:val="00213F29"/>
    <w:rsid w:val="00216495"/>
    <w:rsid w:val="002234FA"/>
    <w:rsid w:val="00224E6C"/>
    <w:rsid w:val="00230744"/>
    <w:rsid w:val="00237376"/>
    <w:rsid w:val="00245241"/>
    <w:rsid w:val="0026609D"/>
    <w:rsid w:val="00275C68"/>
    <w:rsid w:val="00282866"/>
    <w:rsid w:val="002915DD"/>
    <w:rsid w:val="002B05D2"/>
    <w:rsid w:val="002F14B4"/>
    <w:rsid w:val="002F281C"/>
    <w:rsid w:val="00303F04"/>
    <w:rsid w:val="003043BB"/>
    <w:rsid w:val="00313D23"/>
    <w:rsid w:val="00314D7D"/>
    <w:rsid w:val="003874A6"/>
    <w:rsid w:val="00392985"/>
    <w:rsid w:val="003B1DC1"/>
    <w:rsid w:val="003E1CC7"/>
    <w:rsid w:val="003E2FFD"/>
    <w:rsid w:val="003E361D"/>
    <w:rsid w:val="003F6A93"/>
    <w:rsid w:val="0040055A"/>
    <w:rsid w:val="004012B9"/>
    <w:rsid w:val="00414119"/>
    <w:rsid w:val="0047084A"/>
    <w:rsid w:val="004862EA"/>
    <w:rsid w:val="00493CE0"/>
    <w:rsid w:val="004D6AE6"/>
    <w:rsid w:val="004D78C0"/>
    <w:rsid w:val="0053280C"/>
    <w:rsid w:val="00552239"/>
    <w:rsid w:val="00553CDD"/>
    <w:rsid w:val="00560CEB"/>
    <w:rsid w:val="00586D84"/>
    <w:rsid w:val="005907F1"/>
    <w:rsid w:val="00592CFB"/>
    <w:rsid w:val="005B0076"/>
    <w:rsid w:val="005C2959"/>
    <w:rsid w:val="005C7B98"/>
    <w:rsid w:val="005D1973"/>
    <w:rsid w:val="005E0169"/>
    <w:rsid w:val="005F5897"/>
    <w:rsid w:val="00604502"/>
    <w:rsid w:val="006129F3"/>
    <w:rsid w:val="00655FC5"/>
    <w:rsid w:val="006A2CBA"/>
    <w:rsid w:val="006A77F6"/>
    <w:rsid w:val="006B4546"/>
    <w:rsid w:val="006C46ED"/>
    <w:rsid w:val="006E148C"/>
    <w:rsid w:val="00713354"/>
    <w:rsid w:val="00723367"/>
    <w:rsid w:val="0073141F"/>
    <w:rsid w:val="00753456"/>
    <w:rsid w:val="00767C42"/>
    <w:rsid w:val="00771259"/>
    <w:rsid w:val="00777949"/>
    <w:rsid w:val="00781FDE"/>
    <w:rsid w:val="0078643C"/>
    <w:rsid w:val="007A0FCF"/>
    <w:rsid w:val="007A25EB"/>
    <w:rsid w:val="007C0213"/>
    <w:rsid w:val="007E40E2"/>
    <w:rsid w:val="00804AC8"/>
    <w:rsid w:val="00820049"/>
    <w:rsid w:val="00825F5B"/>
    <w:rsid w:val="00826AED"/>
    <w:rsid w:val="00831B1C"/>
    <w:rsid w:val="008471EA"/>
    <w:rsid w:val="00861761"/>
    <w:rsid w:val="0087061C"/>
    <w:rsid w:val="008C2FB8"/>
    <w:rsid w:val="008C3643"/>
    <w:rsid w:val="008F63CF"/>
    <w:rsid w:val="00912746"/>
    <w:rsid w:val="00942B0B"/>
    <w:rsid w:val="00975F43"/>
    <w:rsid w:val="00991CD1"/>
    <w:rsid w:val="009A7D3C"/>
    <w:rsid w:val="00A065BD"/>
    <w:rsid w:val="00A070E8"/>
    <w:rsid w:val="00A31630"/>
    <w:rsid w:val="00A33C68"/>
    <w:rsid w:val="00A454F3"/>
    <w:rsid w:val="00A758AA"/>
    <w:rsid w:val="00A83C80"/>
    <w:rsid w:val="00A84909"/>
    <w:rsid w:val="00A87AB1"/>
    <w:rsid w:val="00A922BA"/>
    <w:rsid w:val="00AD0198"/>
    <w:rsid w:val="00AD4DB9"/>
    <w:rsid w:val="00AF06C6"/>
    <w:rsid w:val="00AF6F61"/>
    <w:rsid w:val="00B05FB4"/>
    <w:rsid w:val="00B06249"/>
    <w:rsid w:val="00B069BD"/>
    <w:rsid w:val="00B20910"/>
    <w:rsid w:val="00B449C1"/>
    <w:rsid w:val="00B530C9"/>
    <w:rsid w:val="00B575EA"/>
    <w:rsid w:val="00B62CE6"/>
    <w:rsid w:val="00B82D64"/>
    <w:rsid w:val="00BD3FE0"/>
    <w:rsid w:val="00BF0E08"/>
    <w:rsid w:val="00C26C76"/>
    <w:rsid w:val="00C31DF3"/>
    <w:rsid w:val="00C649F9"/>
    <w:rsid w:val="00C94F2D"/>
    <w:rsid w:val="00CC6CB6"/>
    <w:rsid w:val="00CD010C"/>
    <w:rsid w:val="00CD7D45"/>
    <w:rsid w:val="00CE12C4"/>
    <w:rsid w:val="00CF5B98"/>
    <w:rsid w:val="00D003DD"/>
    <w:rsid w:val="00D07526"/>
    <w:rsid w:val="00D0765E"/>
    <w:rsid w:val="00D159B9"/>
    <w:rsid w:val="00D26091"/>
    <w:rsid w:val="00D322CD"/>
    <w:rsid w:val="00D43A3E"/>
    <w:rsid w:val="00D54E8B"/>
    <w:rsid w:val="00D60D1C"/>
    <w:rsid w:val="00D76426"/>
    <w:rsid w:val="00D76DB6"/>
    <w:rsid w:val="00D93C85"/>
    <w:rsid w:val="00DA028D"/>
    <w:rsid w:val="00DD2D23"/>
    <w:rsid w:val="00E064F3"/>
    <w:rsid w:val="00E447C0"/>
    <w:rsid w:val="00EA1033"/>
    <w:rsid w:val="00EC04D9"/>
    <w:rsid w:val="00EC1879"/>
    <w:rsid w:val="00ED7280"/>
    <w:rsid w:val="00F53187"/>
    <w:rsid w:val="00F775B4"/>
    <w:rsid w:val="00F80890"/>
    <w:rsid w:val="00F864E8"/>
    <w:rsid w:val="00FB17B2"/>
    <w:rsid w:val="00FB3BE7"/>
    <w:rsid w:val="00FB42FB"/>
    <w:rsid w:val="00FB63C4"/>
    <w:rsid w:val="00FD5FEE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E8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who.int/iris/bitstream/handle/10665/272722/9789241514187-eng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n.unesco.org/mineps6/kazan-action-pl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.org/development/desa/dspd/wp-content/uploads/sites/22/2018/06/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5930-61AA-499C-B53D-7890FFEFDFB5}"/>
</file>

<file path=customXml/itemProps2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customXml/itemProps3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14C6E-E720-47B8-AD08-38140768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5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Birungi</dc:creator>
  <cp:lastModifiedBy>user</cp:lastModifiedBy>
  <cp:revision>50</cp:revision>
  <cp:lastPrinted>2018-03-07T13:25:00Z</cp:lastPrinted>
  <dcterms:created xsi:type="dcterms:W3CDTF">2024-01-23T07:24:00Z</dcterms:created>
  <dcterms:modified xsi:type="dcterms:W3CDTF">2024-02-13T15:31:00Z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